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43FA" w:rsidRDefault="009751BE" w:rsidP="00663A63">
      <w:pPr>
        <w:jc w:val="center"/>
        <w:rPr>
          <w:rFonts w:ascii="Times New Roman" w:hAnsi="Times New Roman" w:cs="Times New Roman"/>
          <w:b/>
          <w:sz w:val="40"/>
          <w:szCs w:val="40"/>
          <w:u w:val="single"/>
        </w:rPr>
      </w:pPr>
      <w:r>
        <w:rPr>
          <w:rFonts w:ascii="Times New Roman" w:hAnsi="Times New Roman" w:cs="Times New Roman"/>
          <w:b/>
          <w:sz w:val="40"/>
          <w:szCs w:val="40"/>
          <w:u w:val="single"/>
        </w:rPr>
        <w:t>Rooseveltova 61</w:t>
      </w:r>
      <w:r w:rsidR="001B0CAD">
        <w:rPr>
          <w:rFonts w:ascii="Times New Roman" w:hAnsi="Times New Roman" w:cs="Times New Roman"/>
          <w:b/>
          <w:sz w:val="40"/>
          <w:szCs w:val="40"/>
          <w:u w:val="single"/>
        </w:rPr>
        <w:t>8</w:t>
      </w:r>
      <w:r>
        <w:rPr>
          <w:rFonts w:ascii="Times New Roman" w:hAnsi="Times New Roman" w:cs="Times New Roman"/>
          <w:b/>
          <w:sz w:val="40"/>
          <w:szCs w:val="40"/>
          <w:u w:val="single"/>
        </w:rPr>
        <w:t>/</w:t>
      </w:r>
      <w:r w:rsidR="001B0CAD">
        <w:rPr>
          <w:rFonts w:ascii="Times New Roman" w:hAnsi="Times New Roman" w:cs="Times New Roman"/>
          <w:b/>
          <w:sz w:val="40"/>
          <w:szCs w:val="40"/>
          <w:u w:val="single"/>
        </w:rPr>
        <w:t>26</w:t>
      </w:r>
    </w:p>
    <w:p w:rsidR="00096EAF" w:rsidRDefault="009751BE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Oprava</w:t>
      </w:r>
      <w:r w:rsidR="00096EAF" w:rsidRPr="00096EAF">
        <w:rPr>
          <w:rFonts w:ascii="Times New Roman" w:hAnsi="Times New Roman" w:cs="Times New Roman"/>
          <w:b/>
          <w:sz w:val="32"/>
          <w:szCs w:val="32"/>
        </w:rPr>
        <w:t xml:space="preserve"> bytu </w:t>
      </w:r>
      <w:r w:rsidR="00744D85">
        <w:rPr>
          <w:rFonts w:ascii="Times New Roman" w:hAnsi="Times New Roman" w:cs="Times New Roman"/>
          <w:b/>
          <w:sz w:val="32"/>
          <w:szCs w:val="32"/>
        </w:rPr>
        <w:t xml:space="preserve">č. </w:t>
      </w:r>
      <w:r w:rsidR="001B0CAD">
        <w:rPr>
          <w:rFonts w:ascii="Times New Roman" w:hAnsi="Times New Roman" w:cs="Times New Roman"/>
          <w:b/>
          <w:sz w:val="32"/>
          <w:szCs w:val="32"/>
        </w:rPr>
        <w:t>11</w:t>
      </w:r>
    </w:p>
    <w:p w:rsidR="00884528" w:rsidRPr="00096EAF" w:rsidRDefault="00884528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Dveře </w:t>
      </w:r>
      <w:r w:rsidR="001B0CAD">
        <w:rPr>
          <w:rFonts w:ascii="Times New Roman" w:hAnsi="Times New Roman" w:cs="Times New Roman"/>
          <w:b/>
          <w:sz w:val="32"/>
          <w:szCs w:val="32"/>
        </w:rPr>
        <w:t>8</w:t>
      </w:r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TECHNICKÝ POPIS PRACÍ</w:t>
      </w:r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63A63" w:rsidRDefault="00663A63" w:rsidP="00663A63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0624D" w:rsidRDefault="0030624D" w:rsidP="00663A63">
      <w:pPr>
        <w:ind w:left="4956" w:firstLine="708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663A63" w:rsidRDefault="00663A63" w:rsidP="00C06D2A">
      <w:pPr>
        <w:ind w:left="4956"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663A63">
        <w:rPr>
          <w:rFonts w:ascii="Times New Roman" w:hAnsi="Times New Roman" w:cs="Times New Roman"/>
          <w:sz w:val="24"/>
          <w:szCs w:val="24"/>
        </w:rPr>
        <w:t>.</w:t>
      </w:r>
    </w:p>
    <w:p w:rsidR="006366B9" w:rsidRPr="00663A63" w:rsidRDefault="006366B9" w:rsidP="006366B9">
      <w:pPr>
        <w:pStyle w:val="Odstavecseseznamem"/>
        <w:ind w:left="64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63A63" w:rsidRDefault="00663A63" w:rsidP="00814364">
      <w:pPr>
        <w:pStyle w:val="Odstavecseseznamem"/>
        <w:jc w:val="both"/>
        <w:rPr>
          <w:rFonts w:ascii="Times New Roman" w:hAnsi="Times New Roman" w:cs="Times New Roman"/>
          <w:sz w:val="24"/>
          <w:szCs w:val="24"/>
        </w:rPr>
      </w:pPr>
    </w:p>
    <w:p w:rsidR="00894C10" w:rsidRPr="002C2733" w:rsidRDefault="00663A63" w:rsidP="002C2733">
      <w:pPr>
        <w:pStyle w:val="Odstavecseseznamem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Technický popis se týká </w:t>
      </w:r>
      <w:r w:rsidR="00096EAF">
        <w:rPr>
          <w:rFonts w:ascii="Times New Roman" w:hAnsi="Times New Roman" w:cs="Times New Roman"/>
          <w:sz w:val="24"/>
          <w:szCs w:val="24"/>
        </w:rPr>
        <w:t xml:space="preserve">rekonstrukce bytu </w:t>
      </w:r>
      <w:r w:rsidR="00E319CD">
        <w:rPr>
          <w:rFonts w:ascii="Times New Roman" w:hAnsi="Times New Roman" w:cs="Times New Roman"/>
          <w:sz w:val="24"/>
          <w:szCs w:val="24"/>
        </w:rPr>
        <w:t xml:space="preserve">č. </w:t>
      </w:r>
      <w:r w:rsidR="00884528">
        <w:rPr>
          <w:rFonts w:ascii="Times New Roman" w:hAnsi="Times New Roman" w:cs="Times New Roman"/>
          <w:sz w:val="24"/>
          <w:szCs w:val="24"/>
        </w:rPr>
        <w:t>18</w:t>
      </w:r>
      <w:r w:rsidR="00E319CD">
        <w:rPr>
          <w:rFonts w:ascii="Times New Roman" w:hAnsi="Times New Roman" w:cs="Times New Roman"/>
          <w:sz w:val="24"/>
          <w:szCs w:val="24"/>
        </w:rPr>
        <w:t xml:space="preserve"> </w:t>
      </w:r>
      <w:r w:rsidR="00096EAF">
        <w:rPr>
          <w:rFonts w:ascii="Times New Roman" w:hAnsi="Times New Roman" w:cs="Times New Roman"/>
          <w:sz w:val="24"/>
          <w:szCs w:val="24"/>
        </w:rPr>
        <w:t xml:space="preserve">na adrese </w:t>
      </w:r>
      <w:r w:rsidR="00C06D2A">
        <w:rPr>
          <w:rFonts w:ascii="Times New Roman" w:hAnsi="Times New Roman" w:cs="Times New Roman"/>
          <w:sz w:val="24"/>
          <w:szCs w:val="24"/>
        </w:rPr>
        <w:t>Rooseveltova 61</w:t>
      </w:r>
      <w:r w:rsidR="00884528">
        <w:rPr>
          <w:rFonts w:ascii="Times New Roman" w:hAnsi="Times New Roman" w:cs="Times New Roman"/>
          <w:sz w:val="24"/>
          <w:szCs w:val="24"/>
        </w:rPr>
        <w:t>5</w:t>
      </w:r>
      <w:r w:rsidR="00C06D2A">
        <w:rPr>
          <w:rFonts w:ascii="Times New Roman" w:hAnsi="Times New Roman" w:cs="Times New Roman"/>
          <w:sz w:val="24"/>
          <w:szCs w:val="24"/>
        </w:rPr>
        <w:t>/</w:t>
      </w:r>
      <w:r w:rsidR="00ED293B">
        <w:rPr>
          <w:rFonts w:ascii="Times New Roman" w:hAnsi="Times New Roman" w:cs="Times New Roman"/>
          <w:sz w:val="24"/>
          <w:szCs w:val="24"/>
        </w:rPr>
        <w:t>3</w:t>
      </w:r>
      <w:r w:rsidR="00884528">
        <w:rPr>
          <w:rFonts w:ascii="Times New Roman" w:hAnsi="Times New Roman" w:cs="Times New Roman"/>
          <w:sz w:val="24"/>
          <w:szCs w:val="24"/>
        </w:rPr>
        <w:t>4</w:t>
      </w:r>
      <w:r w:rsidR="00096EAF">
        <w:rPr>
          <w:rFonts w:ascii="Times New Roman" w:hAnsi="Times New Roman" w:cs="Times New Roman"/>
          <w:sz w:val="24"/>
          <w:szCs w:val="24"/>
        </w:rPr>
        <w:t>, Praha 6</w:t>
      </w:r>
      <w:r w:rsidR="00C8413D">
        <w:rPr>
          <w:rFonts w:ascii="Times New Roman" w:hAnsi="Times New Roman" w:cs="Times New Roman"/>
          <w:sz w:val="24"/>
          <w:szCs w:val="24"/>
        </w:rPr>
        <w:t>.</w:t>
      </w:r>
      <w:r w:rsidR="00662D3B">
        <w:rPr>
          <w:rFonts w:ascii="Times New Roman" w:hAnsi="Times New Roman" w:cs="Times New Roman"/>
          <w:sz w:val="24"/>
          <w:szCs w:val="24"/>
        </w:rPr>
        <w:t xml:space="preserve"> Byt se nachází v</w:t>
      </w:r>
      <w:r w:rsidR="00771C92">
        <w:rPr>
          <w:rFonts w:ascii="Times New Roman" w:hAnsi="Times New Roman" w:cs="Times New Roman"/>
          <w:sz w:val="24"/>
          <w:szCs w:val="24"/>
        </w:rPr>
        <w:t> </w:t>
      </w:r>
      <w:r w:rsidR="00884528">
        <w:rPr>
          <w:rFonts w:ascii="Times New Roman" w:hAnsi="Times New Roman" w:cs="Times New Roman"/>
          <w:sz w:val="24"/>
          <w:szCs w:val="24"/>
        </w:rPr>
        <w:t>2</w:t>
      </w:r>
      <w:r w:rsidR="00875580">
        <w:rPr>
          <w:rFonts w:ascii="Times New Roman" w:hAnsi="Times New Roman" w:cs="Times New Roman"/>
          <w:sz w:val="24"/>
          <w:szCs w:val="24"/>
        </w:rPr>
        <w:t>.NP</w:t>
      </w:r>
      <w:r w:rsidR="00662D3B">
        <w:rPr>
          <w:rFonts w:ascii="Times New Roman" w:hAnsi="Times New Roman" w:cs="Times New Roman"/>
          <w:sz w:val="24"/>
          <w:szCs w:val="24"/>
        </w:rPr>
        <w:t>.</w:t>
      </w:r>
    </w:p>
    <w:p w:rsidR="002C2733" w:rsidRDefault="002C2733">
      <w:pPr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br w:type="page"/>
      </w:r>
    </w:p>
    <w:p w:rsidR="00214DB3" w:rsidRDefault="000C3B98" w:rsidP="000C3B98">
      <w:pPr>
        <w:pStyle w:val="Odstavecseseznamem"/>
        <w:ind w:left="644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0C3B98">
        <w:rPr>
          <w:rFonts w:ascii="Times New Roman" w:hAnsi="Times New Roman" w:cs="Times New Roman"/>
          <w:sz w:val="24"/>
          <w:szCs w:val="24"/>
          <w:u w:val="single"/>
        </w:rPr>
        <w:lastRenderedPageBreak/>
        <w:t xml:space="preserve">Postup </w:t>
      </w:r>
      <w:r w:rsidR="007A49E3">
        <w:rPr>
          <w:rFonts w:ascii="Times New Roman" w:hAnsi="Times New Roman" w:cs="Times New Roman"/>
          <w:sz w:val="24"/>
          <w:szCs w:val="24"/>
          <w:u w:val="single"/>
        </w:rPr>
        <w:t>prací</w:t>
      </w:r>
    </w:p>
    <w:p w:rsidR="00894C10" w:rsidRDefault="00894C10" w:rsidP="000C3B98">
      <w:pPr>
        <w:pStyle w:val="Odstavecseseznamem"/>
        <w:ind w:left="644"/>
        <w:jc w:val="center"/>
        <w:rPr>
          <w:rFonts w:ascii="Times New Roman" w:hAnsi="Times New Roman" w:cs="Times New Roman"/>
          <w:sz w:val="24"/>
          <w:szCs w:val="24"/>
          <w:u w:val="single"/>
        </w:rPr>
      </w:pPr>
    </w:p>
    <w:p w:rsidR="00894C10" w:rsidRDefault="00894C10" w:rsidP="000C3B98">
      <w:pPr>
        <w:pStyle w:val="Odstavecseseznamem"/>
        <w:ind w:left="644"/>
        <w:jc w:val="center"/>
        <w:rPr>
          <w:rFonts w:ascii="Times New Roman" w:hAnsi="Times New Roman" w:cs="Times New Roman"/>
          <w:sz w:val="24"/>
          <w:szCs w:val="24"/>
          <w:u w:val="single"/>
        </w:rPr>
      </w:pPr>
    </w:p>
    <w:p w:rsidR="00894C10" w:rsidRDefault="00894C10" w:rsidP="000C3B98">
      <w:pPr>
        <w:pStyle w:val="Odstavecseseznamem"/>
        <w:ind w:left="644"/>
        <w:jc w:val="center"/>
        <w:rPr>
          <w:rFonts w:ascii="Times New Roman" w:hAnsi="Times New Roman" w:cs="Times New Roman"/>
          <w:sz w:val="24"/>
          <w:szCs w:val="24"/>
          <w:u w:val="single"/>
        </w:rPr>
      </w:pPr>
    </w:p>
    <w:p w:rsidR="00894C10" w:rsidRDefault="00894C10" w:rsidP="000C3B98">
      <w:pPr>
        <w:pStyle w:val="Odstavecseseznamem"/>
        <w:ind w:left="644"/>
        <w:jc w:val="center"/>
        <w:rPr>
          <w:rFonts w:ascii="Times New Roman" w:hAnsi="Times New Roman" w:cs="Times New Roman"/>
          <w:sz w:val="24"/>
          <w:szCs w:val="24"/>
          <w:u w:val="single"/>
        </w:rPr>
      </w:pPr>
    </w:p>
    <w:tbl>
      <w:tblPr>
        <w:tblW w:w="736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2"/>
        <w:gridCol w:w="2530"/>
        <w:gridCol w:w="1835"/>
        <w:gridCol w:w="2453"/>
      </w:tblGrid>
      <w:tr w:rsidR="00894C10" w:rsidRPr="00894C10" w:rsidTr="002C2733">
        <w:trPr>
          <w:trHeight w:val="282"/>
          <w:jc w:val="center"/>
        </w:trPr>
        <w:tc>
          <w:tcPr>
            <w:tcW w:w="736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Tabulka místností původní stav</w:t>
            </w:r>
          </w:p>
        </w:tc>
      </w:tr>
      <w:tr w:rsidR="00894C10" w:rsidRPr="00894C10" w:rsidTr="002C2733">
        <w:trPr>
          <w:trHeight w:val="282"/>
          <w:jc w:val="center"/>
        </w:trPr>
        <w:tc>
          <w:tcPr>
            <w:tcW w:w="5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Č.</w:t>
            </w:r>
          </w:p>
        </w:tc>
        <w:tc>
          <w:tcPr>
            <w:tcW w:w="25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Název místnosti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2C273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proofErr w:type="gramStart"/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Plocha(m2</w:t>
            </w:r>
            <w:proofErr w:type="gramEnd"/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)</w:t>
            </w:r>
          </w:p>
        </w:tc>
        <w:tc>
          <w:tcPr>
            <w:tcW w:w="24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Povrch podlahy</w:t>
            </w:r>
          </w:p>
        </w:tc>
      </w:tr>
      <w:tr w:rsidR="00894C10" w:rsidRPr="00894C10" w:rsidTr="002C2733">
        <w:trPr>
          <w:trHeight w:val="282"/>
          <w:jc w:val="center"/>
        </w:trPr>
        <w:tc>
          <w:tcPr>
            <w:tcW w:w="5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1.1</w:t>
            </w:r>
          </w:p>
        </w:tc>
        <w:tc>
          <w:tcPr>
            <w:tcW w:w="25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Kuchyně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4,91</w:t>
            </w:r>
          </w:p>
        </w:tc>
        <w:tc>
          <w:tcPr>
            <w:tcW w:w="24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Dlažba</w:t>
            </w:r>
          </w:p>
        </w:tc>
      </w:tr>
      <w:tr w:rsidR="00894C10" w:rsidRPr="00894C10" w:rsidTr="002C2733">
        <w:trPr>
          <w:trHeight w:val="282"/>
          <w:jc w:val="center"/>
        </w:trPr>
        <w:tc>
          <w:tcPr>
            <w:tcW w:w="5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1.2</w:t>
            </w:r>
          </w:p>
        </w:tc>
        <w:tc>
          <w:tcPr>
            <w:tcW w:w="25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Obývací pokoj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26,36</w:t>
            </w:r>
          </w:p>
        </w:tc>
        <w:tc>
          <w:tcPr>
            <w:tcW w:w="24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PVC , OSB</w:t>
            </w:r>
            <w:r w:rsidR="006068BB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, korek</w:t>
            </w:r>
          </w:p>
        </w:tc>
      </w:tr>
      <w:tr w:rsidR="00894C10" w:rsidRPr="00894C10" w:rsidTr="002C2733">
        <w:trPr>
          <w:trHeight w:val="282"/>
          <w:jc w:val="center"/>
        </w:trPr>
        <w:tc>
          <w:tcPr>
            <w:tcW w:w="5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1.3</w:t>
            </w:r>
          </w:p>
        </w:tc>
        <w:tc>
          <w:tcPr>
            <w:tcW w:w="25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Ložnice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20,87</w:t>
            </w:r>
          </w:p>
        </w:tc>
        <w:tc>
          <w:tcPr>
            <w:tcW w:w="24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Parkety</w:t>
            </w:r>
          </w:p>
        </w:tc>
      </w:tr>
      <w:tr w:rsidR="00894C10" w:rsidRPr="00894C10" w:rsidTr="002C2733">
        <w:trPr>
          <w:trHeight w:val="282"/>
          <w:jc w:val="center"/>
        </w:trPr>
        <w:tc>
          <w:tcPr>
            <w:tcW w:w="5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1.4</w:t>
            </w:r>
          </w:p>
        </w:tc>
        <w:tc>
          <w:tcPr>
            <w:tcW w:w="25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WC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1,28</w:t>
            </w:r>
          </w:p>
        </w:tc>
        <w:tc>
          <w:tcPr>
            <w:tcW w:w="24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Dlažba</w:t>
            </w:r>
          </w:p>
        </w:tc>
      </w:tr>
      <w:tr w:rsidR="00894C10" w:rsidRPr="00894C10" w:rsidTr="002C2733">
        <w:trPr>
          <w:trHeight w:val="282"/>
          <w:jc w:val="center"/>
        </w:trPr>
        <w:tc>
          <w:tcPr>
            <w:tcW w:w="5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1.5</w:t>
            </w:r>
          </w:p>
        </w:tc>
        <w:tc>
          <w:tcPr>
            <w:tcW w:w="25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Předsíň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9,7</w:t>
            </w:r>
          </w:p>
        </w:tc>
        <w:tc>
          <w:tcPr>
            <w:tcW w:w="24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 xml:space="preserve">PVC, </w:t>
            </w:r>
            <w:proofErr w:type="spellStart"/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teraco</w:t>
            </w:r>
            <w:proofErr w:type="spellEnd"/>
          </w:p>
        </w:tc>
      </w:tr>
      <w:tr w:rsidR="00894C10" w:rsidRPr="00894C10" w:rsidTr="002C2733">
        <w:trPr>
          <w:trHeight w:val="282"/>
          <w:jc w:val="center"/>
        </w:trPr>
        <w:tc>
          <w:tcPr>
            <w:tcW w:w="5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1.6</w:t>
            </w:r>
          </w:p>
        </w:tc>
        <w:tc>
          <w:tcPr>
            <w:tcW w:w="253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Koupelna</w:t>
            </w:r>
          </w:p>
        </w:tc>
        <w:tc>
          <w:tcPr>
            <w:tcW w:w="18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2,43</w:t>
            </w:r>
          </w:p>
        </w:tc>
        <w:tc>
          <w:tcPr>
            <w:tcW w:w="245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 xml:space="preserve">Dlažba </w:t>
            </w:r>
          </w:p>
        </w:tc>
      </w:tr>
      <w:tr w:rsidR="00894C10" w:rsidRPr="00894C10" w:rsidTr="002C2733">
        <w:trPr>
          <w:trHeight w:val="282"/>
          <w:jc w:val="center"/>
        </w:trPr>
        <w:tc>
          <w:tcPr>
            <w:tcW w:w="54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1.7</w:t>
            </w:r>
          </w:p>
        </w:tc>
        <w:tc>
          <w:tcPr>
            <w:tcW w:w="253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Šatna</w:t>
            </w:r>
          </w:p>
        </w:tc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1,9</w:t>
            </w:r>
          </w:p>
        </w:tc>
        <w:tc>
          <w:tcPr>
            <w:tcW w:w="2453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Dlažba</w:t>
            </w:r>
          </w:p>
        </w:tc>
      </w:tr>
      <w:tr w:rsidR="00894C10" w:rsidRPr="00894C10" w:rsidTr="002C2733">
        <w:trPr>
          <w:trHeight w:val="282"/>
          <w:jc w:val="center"/>
        </w:trPr>
        <w:tc>
          <w:tcPr>
            <w:tcW w:w="5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</w:p>
        </w:tc>
        <w:tc>
          <w:tcPr>
            <w:tcW w:w="25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</w:p>
        </w:tc>
        <w:tc>
          <w:tcPr>
            <w:tcW w:w="18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67,45 m²</w:t>
            </w:r>
          </w:p>
        </w:tc>
        <w:tc>
          <w:tcPr>
            <w:tcW w:w="24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894C10" w:rsidRPr="00894C10" w:rsidRDefault="00894C10" w:rsidP="00894C1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94C10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</w:p>
        </w:tc>
      </w:tr>
    </w:tbl>
    <w:p w:rsidR="00894C10" w:rsidRPr="002C2733" w:rsidRDefault="00894C10" w:rsidP="002C2733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7A49E3" w:rsidRPr="00350271" w:rsidRDefault="007A49E3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50271">
        <w:rPr>
          <w:rFonts w:ascii="Times New Roman" w:hAnsi="Times New Roman" w:cs="Times New Roman"/>
          <w:sz w:val="24"/>
          <w:szCs w:val="24"/>
          <w:u w:val="single"/>
        </w:rPr>
        <w:t xml:space="preserve">Kuchyně </w:t>
      </w:r>
    </w:p>
    <w:p w:rsidR="00F0528B" w:rsidRPr="002C2733" w:rsidRDefault="0080292F" w:rsidP="002C2733">
      <w:pPr>
        <w:jc w:val="both"/>
        <w:rPr>
          <w:rFonts w:ascii="Times New Roman" w:hAnsi="Times New Roman" w:cs="Times New Roman"/>
          <w:sz w:val="24"/>
          <w:szCs w:val="24"/>
        </w:rPr>
      </w:pPr>
      <w:r w:rsidRPr="002C2733">
        <w:rPr>
          <w:rFonts w:ascii="Times New Roman" w:hAnsi="Times New Roman" w:cs="Times New Roman"/>
          <w:sz w:val="24"/>
          <w:szCs w:val="24"/>
        </w:rPr>
        <w:t>V kuchyni bude otlučen obklad a dlažba</w:t>
      </w:r>
      <w:r w:rsidR="00B15235" w:rsidRPr="002C2733">
        <w:rPr>
          <w:rFonts w:ascii="Times New Roman" w:hAnsi="Times New Roman" w:cs="Times New Roman"/>
          <w:sz w:val="24"/>
          <w:szCs w:val="24"/>
        </w:rPr>
        <w:t>.</w:t>
      </w:r>
      <w:r w:rsidR="002C2733">
        <w:rPr>
          <w:rFonts w:ascii="Times New Roman" w:hAnsi="Times New Roman" w:cs="Times New Roman"/>
          <w:sz w:val="24"/>
          <w:szCs w:val="24"/>
        </w:rPr>
        <w:t xml:space="preserve"> </w:t>
      </w:r>
      <w:r w:rsidRPr="002C2733">
        <w:rPr>
          <w:rFonts w:ascii="Times New Roman" w:hAnsi="Times New Roman" w:cs="Times New Roman"/>
          <w:sz w:val="24"/>
          <w:szCs w:val="24"/>
        </w:rPr>
        <w:t>Oškrábe se malba na stropu a stěnách</w:t>
      </w:r>
      <w:r w:rsidR="00894C10" w:rsidRPr="002C2733">
        <w:rPr>
          <w:rFonts w:ascii="Times New Roman" w:hAnsi="Times New Roman" w:cs="Times New Roman"/>
          <w:sz w:val="24"/>
          <w:szCs w:val="24"/>
        </w:rPr>
        <w:t>, strop se upraví perlinkou</w:t>
      </w:r>
      <w:r w:rsidR="00B15235" w:rsidRPr="002C2733">
        <w:rPr>
          <w:rFonts w:ascii="Times New Roman" w:hAnsi="Times New Roman" w:cs="Times New Roman"/>
          <w:sz w:val="24"/>
          <w:szCs w:val="24"/>
        </w:rPr>
        <w:t>,</w:t>
      </w:r>
      <w:r w:rsidR="00894C10" w:rsidRPr="002C2733">
        <w:rPr>
          <w:rFonts w:ascii="Times New Roman" w:hAnsi="Times New Roman" w:cs="Times New Roman"/>
          <w:sz w:val="24"/>
          <w:szCs w:val="24"/>
        </w:rPr>
        <w:t xml:space="preserve"> lepidlem a </w:t>
      </w:r>
      <w:proofErr w:type="spellStart"/>
      <w:r w:rsidR="00894C10" w:rsidRPr="002C2733">
        <w:rPr>
          <w:rFonts w:ascii="Times New Roman" w:hAnsi="Times New Roman" w:cs="Times New Roman"/>
          <w:sz w:val="24"/>
          <w:szCs w:val="24"/>
        </w:rPr>
        <w:t>přeštukuje</w:t>
      </w:r>
      <w:proofErr w:type="spellEnd"/>
      <w:r w:rsidR="00894C10" w:rsidRPr="002C2733">
        <w:rPr>
          <w:rFonts w:ascii="Times New Roman" w:hAnsi="Times New Roman" w:cs="Times New Roman"/>
          <w:sz w:val="24"/>
          <w:szCs w:val="24"/>
        </w:rPr>
        <w:t>.</w:t>
      </w:r>
      <w:r w:rsidR="002C2733">
        <w:rPr>
          <w:rFonts w:ascii="Times New Roman" w:hAnsi="Times New Roman" w:cs="Times New Roman"/>
          <w:sz w:val="24"/>
          <w:szCs w:val="24"/>
        </w:rPr>
        <w:t xml:space="preserve"> </w:t>
      </w:r>
      <w:r w:rsidR="00894C10" w:rsidRPr="002C2733">
        <w:rPr>
          <w:rFonts w:ascii="Times New Roman" w:hAnsi="Times New Roman" w:cs="Times New Roman"/>
          <w:sz w:val="24"/>
          <w:szCs w:val="24"/>
        </w:rPr>
        <w:t>B</w:t>
      </w:r>
      <w:r w:rsidRPr="002C2733">
        <w:rPr>
          <w:rFonts w:ascii="Times New Roman" w:hAnsi="Times New Roman" w:cs="Times New Roman"/>
          <w:sz w:val="24"/>
          <w:szCs w:val="24"/>
        </w:rPr>
        <w:t>ude provedena nová malba.</w:t>
      </w:r>
      <w:r w:rsidR="002C2733">
        <w:rPr>
          <w:rFonts w:ascii="Times New Roman" w:hAnsi="Times New Roman" w:cs="Times New Roman"/>
          <w:sz w:val="24"/>
          <w:szCs w:val="24"/>
        </w:rPr>
        <w:t xml:space="preserve"> </w:t>
      </w:r>
      <w:r w:rsidRPr="002C2733">
        <w:rPr>
          <w:rFonts w:ascii="Times New Roman" w:hAnsi="Times New Roman" w:cs="Times New Roman"/>
          <w:sz w:val="24"/>
          <w:szCs w:val="24"/>
        </w:rPr>
        <w:t>Provede se nová dlažba a obklad.</w:t>
      </w:r>
      <w:r w:rsidR="00B15235" w:rsidRPr="002C2733">
        <w:rPr>
          <w:rFonts w:ascii="Times New Roman" w:hAnsi="Times New Roman" w:cs="Times New Roman"/>
          <w:sz w:val="24"/>
          <w:szCs w:val="24"/>
        </w:rPr>
        <w:t xml:space="preserve"> </w:t>
      </w:r>
      <w:r w:rsidR="002C2733">
        <w:rPr>
          <w:rFonts w:ascii="Times New Roman" w:hAnsi="Times New Roman" w:cs="Times New Roman"/>
          <w:sz w:val="24"/>
          <w:szCs w:val="24"/>
        </w:rPr>
        <w:t>Obklad bude ve výšce 80 cm (</w:t>
      </w:r>
      <w:r w:rsidRPr="002C2733">
        <w:rPr>
          <w:rFonts w:ascii="Times New Roman" w:hAnsi="Times New Roman" w:cs="Times New Roman"/>
          <w:sz w:val="24"/>
          <w:szCs w:val="24"/>
        </w:rPr>
        <w:t>výšk</w:t>
      </w:r>
      <w:r w:rsidR="002C2733" w:rsidRPr="002C2733">
        <w:rPr>
          <w:rFonts w:ascii="Times New Roman" w:hAnsi="Times New Roman" w:cs="Times New Roman"/>
          <w:sz w:val="24"/>
          <w:szCs w:val="24"/>
        </w:rPr>
        <w:t>a osazení desky kuchyňské linky</w:t>
      </w:r>
      <w:r w:rsidRPr="002C2733">
        <w:rPr>
          <w:rFonts w:ascii="Times New Roman" w:hAnsi="Times New Roman" w:cs="Times New Roman"/>
          <w:sz w:val="24"/>
          <w:szCs w:val="24"/>
        </w:rPr>
        <w:t xml:space="preserve">, výška obkladů bude 60 cm. </w:t>
      </w:r>
      <w:r w:rsidR="00F0528B" w:rsidRPr="002C2733">
        <w:rPr>
          <w:rFonts w:ascii="Times New Roman" w:hAnsi="Times New Roman" w:cs="Times New Roman"/>
          <w:sz w:val="24"/>
          <w:szCs w:val="24"/>
        </w:rPr>
        <w:t>Bude zkontrolováno napojení odpadu a kanalizace pro dřez.</w:t>
      </w:r>
    </w:p>
    <w:p w:rsidR="00350271" w:rsidRDefault="00350271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80292F" w:rsidRPr="00350271" w:rsidRDefault="0080292F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50271">
        <w:rPr>
          <w:rFonts w:ascii="Times New Roman" w:hAnsi="Times New Roman" w:cs="Times New Roman"/>
          <w:sz w:val="24"/>
          <w:szCs w:val="24"/>
          <w:u w:val="single"/>
        </w:rPr>
        <w:t>Předsíň</w:t>
      </w:r>
      <w:r w:rsidR="000C3B98" w:rsidRPr="00350271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80292F" w:rsidRDefault="00F0528B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 předsíni</w:t>
      </w:r>
      <w:r w:rsidR="00F626BC" w:rsidRPr="0080292F">
        <w:rPr>
          <w:rFonts w:ascii="Times New Roman" w:hAnsi="Times New Roman" w:cs="Times New Roman"/>
          <w:sz w:val="24"/>
          <w:szCs w:val="24"/>
        </w:rPr>
        <w:t xml:space="preserve"> bude </w:t>
      </w:r>
      <w:r>
        <w:rPr>
          <w:rFonts w:ascii="Times New Roman" w:hAnsi="Times New Roman" w:cs="Times New Roman"/>
          <w:sz w:val="24"/>
          <w:szCs w:val="24"/>
        </w:rPr>
        <w:t>provedena nová omítka ( perlinka, lepidlo, štuk)</w:t>
      </w:r>
    </w:p>
    <w:p w:rsidR="00350271" w:rsidRDefault="0080292F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 podlaze je PVC a </w:t>
      </w:r>
      <w:proofErr w:type="spellStart"/>
      <w:r w:rsidR="00F0528B">
        <w:rPr>
          <w:rFonts w:ascii="Times New Roman" w:hAnsi="Times New Roman" w:cs="Times New Roman"/>
          <w:sz w:val="24"/>
          <w:szCs w:val="24"/>
        </w:rPr>
        <w:t>teraco</w:t>
      </w:r>
      <w:proofErr w:type="spellEnd"/>
      <w:r w:rsidR="00F0528B">
        <w:rPr>
          <w:rFonts w:ascii="Times New Roman" w:hAnsi="Times New Roman" w:cs="Times New Roman"/>
          <w:sz w:val="24"/>
          <w:szCs w:val="24"/>
        </w:rPr>
        <w:t>. PVC se odstraní a bude provedena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0528B">
        <w:rPr>
          <w:rFonts w:ascii="Times New Roman" w:hAnsi="Times New Roman" w:cs="Times New Roman"/>
          <w:sz w:val="24"/>
          <w:szCs w:val="24"/>
        </w:rPr>
        <w:t>dlažba včetně soklu.</w:t>
      </w:r>
    </w:p>
    <w:p w:rsidR="00F0528B" w:rsidRDefault="00F0528B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615873" w:rsidRPr="00350271" w:rsidRDefault="00350271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50271">
        <w:rPr>
          <w:rFonts w:ascii="Times New Roman" w:hAnsi="Times New Roman" w:cs="Times New Roman"/>
          <w:sz w:val="24"/>
          <w:szCs w:val="24"/>
          <w:u w:val="single"/>
        </w:rPr>
        <w:t>WC</w:t>
      </w:r>
    </w:p>
    <w:p w:rsidR="00214DB3" w:rsidRDefault="00350271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Otlučeny obklady, dlažba a provedeny nové (výška obkladů 200 cm)</w:t>
      </w:r>
    </w:p>
    <w:p w:rsidR="00350271" w:rsidRDefault="00350271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350271" w:rsidRDefault="00350271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50271">
        <w:rPr>
          <w:rFonts w:ascii="Times New Roman" w:hAnsi="Times New Roman" w:cs="Times New Roman"/>
          <w:sz w:val="24"/>
          <w:szCs w:val="24"/>
          <w:u w:val="single"/>
        </w:rPr>
        <w:t xml:space="preserve">Koupelna </w:t>
      </w:r>
    </w:p>
    <w:p w:rsidR="00350271" w:rsidRDefault="00350271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50271">
        <w:rPr>
          <w:rFonts w:ascii="Times New Roman" w:hAnsi="Times New Roman" w:cs="Times New Roman"/>
          <w:sz w:val="24"/>
          <w:szCs w:val="24"/>
        </w:rPr>
        <w:t xml:space="preserve">Budou otlučeny obklady </w:t>
      </w:r>
      <w:r>
        <w:rPr>
          <w:rFonts w:ascii="Times New Roman" w:hAnsi="Times New Roman" w:cs="Times New Roman"/>
          <w:sz w:val="24"/>
          <w:szCs w:val="24"/>
        </w:rPr>
        <w:t>a odsekána dlažba, demontovaná vana a umyvad</w:t>
      </w:r>
      <w:r w:rsidR="002C2733">
        <w:rPr>
          <w:rFonts w:ascii="Times New Roman" w:hAnsi="Times New Roman" w:cs="Times New Roman"/>
          <w:sz w:val="24"/>
          <w:szCs w:val="24"/>
        </w:rPr>
        <w:t>lo. Provedou se nové obklady a dlažba</w:t>
      </w:r>
      <w:r>
        <w:rPr>
          <w:rFonts w:ascii="Times New Roman" w:hAnsi="Times New Roman" w:cs="Times New Roman"/>
          <w:sz w:val="24"/>
          <w:szCs w:val="24"/>
        </w:rPr>
        <w:t xml:space="preserve">, na podlaze a kolem vany </w:t>
      </w:r>
      <w:r w:rsidR="002C2733">
        <w:rPr>
          <w:rFonts w:ascii="Times New Roman" w:hAnsi="Times New Roman" w:cs="Times New Roman"/>
          <w:sz w:val="24"/>
          <w:szCs w:val="24"/>
        </w:rPr>
        <w:t>bude provedena stěrková izolace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F78B9" w:rsidRDefault="003F78B9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Budou o</w:t>
      </w:r>
      <w:r w:rsidR="002C2733">
        <w:rPr>
          <w:rFonts w:ascii="Times New Roman" w:hAnsi="Times New Roman" w:cs="Times New Roman"/>
          <w:sz w:val="24"/>
          <w:szCs w:val="24"/>
        </w:rPr>
        <w:t>sazeny nové zařizovací předměty. (</w:t>
      </w:r>
      <w:r>
        <w:rPr>
          <w:rFonts w:ascii="Times New Roman" w:hAnsi="Times New Roman" w:cs="Times New Roman"/>
          <w:sz w:val="24"/>
          <w:szCs w:val="24"/>
        </w:rPr>
        <w:t xml:space="preserve">vana, umyvadlo, baterie) </w:t>
      </w:r>
    </w:p>
    <w:p w:rsidR="00350271" w:rsidRDefault="00350271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350271" w:rsidRDefault="00867E29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67E29">
        <w:rPr>
          <w:rFonts w:ascii="Times New Roman" w:hAnsi="Times New Roman" w:cs="Times New Roman"/>
          <w:sz w:val="24"/>
          <w:szCs w:val="24"/>
          <w:u w:val="single"/>
        </w:rPr>
        <w:t xml:space="preserve">Obývací pokoj </w:t>
      </w:r>
      <w:r w:rsidR="00350271" w:rsidRPr="00867E29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p w:rsidR="00F0528B" w:rsidRDefault="00867E29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Odstraní se podlahová krytina ( PVC)</w:t>
      </w:r>
      <w:r w:rsidR="00392EEA">
        <w:rPr>
          <w:rFonts w:ascii="Times New Roman" w:hAnsi="Times New Roman" w:cs="Times New Roman"/>
          <w:sz w:val="24"/>
          <w:szCs w:val="24"/>
        </w:rPr>
        <w:t xml:space="preserve">, pod PVC jsou </w:t>
      </w:r>
      <w:r w:rsidR="002C2733">
        <w:rPr>
          <w:rFonts w:ascii="Times New Roman" w:hAnsi="Times New Roman" w:cs="Times New Roman"/>
          <w:sz w:val="24"/>
          <w:szCs w:val="24"/>
        </w:rPr>
        <w:t>korkové desky a pod nimi OSB</w:t>
      </w:r>
      <w:r w:rsidR="00F0528B">
        <w:rPr>
          <w:rFonts w:ascii="Times New Roman" w:hAnsi="Times New Roman" w:cs="Times New Roman"/>
          <w:sz w:val="24"/>
          <w:szCs w:val="24"/>
        </w:rPr>
        <w:t>.</w:t>
      </w:r>
      <w:r w:rsidR="002C2733">
        <w:rPr>
          <w:rFonts w:ascii="Times New Roman" w:hAnsi="Times New Roman" w:cs="Times New Roman"/>
          <w:sz w:val="24"/>
          <w:szCs w:val="24"/>
        </w:rPr>
        <w:t xml:space="preserve"> </w:t>
      </w:r>
      <w:r w:rsidR="00F0528B">
        <w:rPr>
          <w:rFonts w:ascii="Times New Roman" w:hAnsi="Times New Roman" w:cs="Times New Roman"/>
          <w:sz w:val="24"/>
          <w:szCs w:val="24"/>
        </w:rPr>
        <w:t>Souvrství bude odstraněno a položena nová plovoucí podlaha s olištováním.</w:t>
      </w:r>
    </w:p>
    <w:p w:rsidR="00392EEA" w:rsidRDefault="00392EEA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Omítky stěn</w:t>
      </w:r>
      <w:r w:rsidR="0033777F">
        <w:rPr>
          <w:rFonts w:ascii="Times New Roman" w:hAnsi="Times New Roman" w:cs="Times New Roman"/>
          <w:sz w:val="24"/>
          <w:szCs w:val="24"/>
        </w:rPr>
        <w:t>y</w:t>
      </w:r>
      <w:r>
        <w:rPr>
          <w:rFonts w:ascii="Times New Roman" w:hAnsi="Times New Roman" w:cs="Times New Roman"/>
          <w:sz w:val="24"/>
          <w:szCs w:val="24"/>
        </w:rPr>
        <w:t xml:space="preserve"> budou oškrábané</w:t>
      </w:r>
      <w:r w:rsidR="0033777F">
        <w:rPr>
          <w:rFonts w:ascii="Times New Roman" w:hAnsi="Times New Roman" w:cs="Times New Roman"/>
          <w:sz w:val="24"/>
          <w:szCs w:val="24"/>
        </w:rPr>
        <w:t xml:space="preserve"> a</w:t>
      </w:r>
      <w:r>
        <w:rPr>
          <w:rFonts w:ascii="Times New Roman" w:hAnsi="Times New Roman" w:cs="Times New Roman"/>
          <w:sz w:val="24"/>
          <w:szCs w:val="24"/>
        </w:rPr>
        <w:t xml:space="preserve"> vzhledem k</w:t>
      </w:r>
      <w:r w:rsidR="00B15235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>nerovnostem</w:t>
      </w:r>
      <w:r w:rsidR="00B152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se povrchy potáhnou per</w:t>
      </w:r>
      <w:r w:rsidR="002C2733">
        <w:rPr>
          <w:rFonts w:ascii="Times New Roman" w:hAnsi="Times New Roman" w:cs="Times New Roman"/>
          <w:sz w:val="24"/>
          <w:szCs w:val="24"/>
        </w:rPr>
        <w:t xml:space="preserve">linkou lepidlem a </w:t>
      </w:r>
      <w:proofErr w:type="spellStart"/>
      <w:r w:rsidR="002C2733">
        <w:rPr>
          <w:rFonts w:ascii="Times New Roman" w:hAnsi="Times New Roman" w:cs="Times New Roman"/>
          <w:sz w:val="24"/>
          <w:szCs w:val="24"/>
        </w:rPr>
        <w:t>přeštukují</w:t>
      </w:r>
      <w:proofErr w:type="spellEnd"/>
      <w:r w:rsidR="002C2733">
        <w:rPr>
          <w:rFonts w:ascii="Times New Roman" w:hAnsi="Times New Roman" w:cs="Times New Roman"/>
          <w:sz w:val="24"/>
          <w:szCs w:val="24"/>
        </w:rPr>
        <w:t xml:space="preserve"> se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92EEA" w:rsidRDefault="00392EEA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392EEA" w:rsidRDefault="00392EEA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92EEA">
        <w:rPr>
          <w:rFonts w:ascii="Times New Roman" w:hAnsi="Times New Roman" w:cs="Times New Roman"/>
          <w:sz w:val="24"/>
          <w:szCs w:val="24"/>
          <w:u w:val="single"/>
        </w:rPr>
        <w:t>Ložnice</w:t>
      </w:r>
    </w:p>
    <w:p w:rsidR="00392EEA" w:rsidRDefault="002C2733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Úprava stěn</w:t>
      </w:r>
      <w:r w:rsidR="002B589F" w:rsidRPr="002B589F">
        <w:rPr>
          <w:rFonts w:ascii="Times New Roman" w:hAnsi="Times New Roman" w:cs="Times New Roman"/>
          <w:sz w:val="24"/>
          <w:szCs w:val="24"/>
        </w:rPr>
        <w:t xml:space="preserve"> </w:t>
      </w:r>
      <w:r w:rsidR="002B589F">
        <w:rPr>
          <w:rFonts w:ascii="Times New Roman" w:hAnsi="Times New Roman" w:cs="Times New Roman"/>
          <w:sz w:val="24"/>
          <w:szCs w:val="24"/>
        </w:rPr>
        <w:t>bude p</w:t>
      </w:r>
      <w:r>
        <w:rPr>
          <w:rFonts w:ascii="Times New Roman" w:hAnsi="Times New Roman" w:cs="Times New Roman"/>
          <w:sz w:val="24"/>
          <w:szCs w:val="24"/>
        </w:rPr>
        <w:t>rovedena jako v obývacím pokoji</w:t>
      </w:r>
      <w:r w:rsidR="002B589F">
        <w:rPr>
          <w:rFonts w:ascii="Times New Roman" w:hAnsi="Times New Roman" w:cs="Times New Roman"/>
          <w:sz w:val="24"/>
          <w:szCs w:val="24"/>
        </w:rPr>
        <w:t>.</w:t>
      </w:r>
    </w:p>
    <w:p w:rsidR="002B589F" w:rsidRDefault="002C2733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 podlaze</w:t>
      </w:r>
      <w:r w:rsidR="002B589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jsou parkety</w:t>
      </w:r>
      <w:r w:rsidR="0033777F">
        <w:rPr>
          <w:rFonts w:ascii="Times New Roman" w:hAnsi="Times New Roman" w:cs="Times New Roman"/>
          <w:sz w:val="24"/>
          <w:szCs w:val="24"/>
        </w:rPr>
        <w:t xml:space="preserve">, které se přebrousí a </w:t>
      </w:r>
      <w:proofErr w:type="gramStart"/>
      <w:r w:rsidR="0033777F">
        <w:rPr>
          <w:rFonts w:ascii="Times New Roman" w:hAnsi="Times New Roman" w:cs="Times New Roman"/>
          <w:sz w:val="24"/>
          <w:szCs w:val="24"/>
        </w:rPr>
        <w:t>přelakují</w:t>
      </w:r>
      <w:proofErr w:type="gramEnd"/>
      <w:r w:rsidR="0033777F">
        <w:rPr>
          <w:rFonts w:ascii="Times New Roman" w:hAnsi="Times New Roman" w:cs="Times New Roman"/>
          <w:sz w:val="24"/>
          <w:szCs w:val="24"/>
        </w:rPr>
        <w:t xml:space="preserve"> lakem např. BOMA.</w:t>
      </w:r>
    </w:p>
    <w:p w:rsidR="0033777F" w:rsidRDefault="0033777F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55C6C" w:rsidRDefault="00055C6C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33777F" w:rsidRDefault="0033777F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3777F">
        <w:rPr>
          <w:rFonts w:ascii="Times New Roman" w:hAnsi="Times New Roman" w:cs="Times New Roman"/>
          <w:sz w:val="24"/>
          <w:szCs w:val="24"/>
          <w:u w:val="single"/>
        </w:rPr>
        <w:lastRenderedPageBreak/>
        <w:t xml:space="preserve">Šatna </w:t>
      </w:r>
    </w:p>
    <w:p w:rsidR="0033777F" w:rsidRPr="0033777F" w:rsidRDefault="0033777F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3777F">
        <w:rPr>
          <w:rFonts w:ascii="Times New Roman" w:hAnsi="Times New Roman" w:cs="Times New Roman"/>
          <w:sz w:val="24"/>
          <w:szCs w:val="24"/>
        </w:rPr>
        <w:t xml:space="preserve">Provede se demontáž </w:t>
      </w:r>
      <w:r>
        <w:rPr>
          <w:rFonts w:ascii="Times New Roman" w:hAnsi="Times New Roman" w:cs="Times New Roman"/>
          <w:sz w:val="24"/>
          <w:szCs w:val="24"/>
        </w:rPr>
        <w:t>dlažeb a provede se nová dlažba se soklem.</w:t>
      </w:r>
      <w:r w:rsidR="00B15235">
        <w:rPr>
          <w:rFonts w:ascii="Times New Roman" w:hAnsi="Times New Roman" w:cs="Times New Roman"/>
          <w:sz w:val="24"/>
          <w:szCs w:val="24"/>
        </w:rPr>
        <w:t xml:space="preserve"> </w:t>
      </w:r>
      <w:r w:rsidR="006068BB">
        <w:rPr>
          <w:rFonts w:ascii="Times New Roman" w:hAnsi="Times New Roman" w:cs="Times New Roman"/>
          <w:sz w:val="24"/>
          <w:szCs w:val="24"/>
        </w:rPr>
        <w:t xml:space="preserve">Stěny budou </w:t>
      </w:r>
      <w:proofErr w:type="spellStart"/>
      <w:r w:rsidR="006068BB">
        <w:rPr>
          <w:rFonts w:ascii="Times New Roman" w:hAnsi="Times New Roman" w:cs="Times New Roman"/>
          <w:sz w:val="24"/>
          <w:szCs w:val="24"/>
        </w:rPr>
        <w:t>přeštukovány</w:t>
      </w:r>
      <w:proofErr w:type="spellEnd"/>
      <w:r w:rsidR="006068B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B589F" w:rsidRDefault="002B589F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B589F" w:rsidRDefault="002B589F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B589F">
        <w:rPr>
          <w:rFonts w:ascii="Times New Roman" w:hAnsi="Times New Roman" w:cs="Times New Roman"/>
          <w:sz w:val="24"/>
          <w:szCs w:val="24"/>
          <w:u w:val="single"/>
        </w:rPr>
        <w:t xml:space="preserve">Všeobecně   </w:t>
      </w:r>
    </w:p>
    <w:p w:rsidR="002B589F" w:rsidRDefault="002B589F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Všechny dveře včetně zárubní budou obroušeny,</w:t>
      </w:r>
      <w:r w:rsidR="006068B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přetmeleny a nově natřeny syntetickým emailem.</w:t>
      </w:r>
    </w:p>
    <w:p w:rsidR="006068BB" w:rsidRDefault="006068BB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2B589F" w:rsidRDefault="002B589F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2B589F">
        <w:rPr>
          <w:rFonts w:ascii="Times New Roman" w:hAnsi="Times New Roman" w:cs="Times New Roman"/>
          <w:sz w:val="24"/>
          <w:szCs w:val="24"/>
          <w:u w:val="single"/>
        </w:rPr>
        <w:t xml:space="preserve">Elektroinstalace </w:t>
      </w:r>
    </w:p>
    <w:p w:rsidR="002B589F" w:rsidRDefault="003F78B9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F78B9">
        <w:rPr>
          <w:rFonts w:ascii="Times New Roman" w:hAnsi="Times New Roman" w:cs="Times New Roman"/>
          <w:sz w:val="24"/>
          <w:szCs w:val="24"/>
        </w:rPr>
        <w:t xml:space="preserve">V bytě jsou naprosto nevhodně </w:t>
      </w:r>
      <w:r>
        <w:rPr>
          <w:rFonts w:ascii="Times New Roman" w:hAnsi="Times New Roman" w:cs="Times New Roman"/>
          <w:sz w:val="24"/>
          <w:szCs w:val="24"/>
        </w:rPr>
        <w:t>a v nedo</w:t>
      </w:r>
      <w:r w:rsidR="002C2733">
        <w:rPr>
          <w:rFonts w:ascii="Times New Roman" w:hAnsi="Times New Roman" w:cs="Times New Roman"/>
          <w:sz w:val="24"/>
          <w:szCs w:val="24"/>
        </w:rPr>
        <w:t>statečném počtu osazeny zásuvky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F78B9" w:rsidRDefault="003F78B9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Proto bude proveden nový rozvod elektro .</w:t>
      </w:r>
    </w:p>
    <w:p w:rsidR="003F78B9" w:rsidRDefault="003F78B9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Zásuvky a vypínače budou tango bílé v rámečku, svět</w:t>
      </w:r>
      <w:r w:rsidR="002C2733">
        <w:rPr>
          <w:rFonts w:ascii="Times New Roman" w:hAnsi="Times New Roman" w:cs="Times New Roman"/>
          <w:sz w:val="24"/>
          <w:szCs w:val="24"/>
        </w:rPr>
        <w:t xml:space="preserve">elný okruh bude ukončen vývody, </w:t>
      </w:r>
      <w:r>
        <w:rPr>
          <w:rFonts w:ascii="Times New Roman" w:hAnsi="Times New Roman" w:cs="Times New Roman"/>
          <w:sz w:val="24"/>
          <w:szCs w:val="24"/>
        </w:rPr>
        <w:t xml:space="preserve">osazení světel provede nájemník. </w:t>
      </w:r>
    </w:p>
    <w:p w:rsidR="003F78B9" w:rsidRDefault="003F78B9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 předsíni bude ukončeno napojení kabelové televize, další rozvod si zajistí nájemník sám.</w:t>
      </w:r>
    </w:p>
    <w:p w:rsidR="002C2733" w:rsidRDefault="002C2733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C2733" w:rsidRDefault="002C2733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C2733" w:rsidRDefault="002C2733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C2733" w:rsidRPr="002C2733" w:rsidRDefault="002C2733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3F78B9" w:rsidRDefault="003F78B9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Realizační firma provede po ukončení stavebních prací kompletní úklid všech místností.</w:t>
      </w:r>
    </w:p>
    <w:p w:rsidR="003F78B9" w:rsidRDefault="003F78B9" w:rsidP="002C2733">
      <w:pPr>
        <w:pStyle w:val="Odstavecseseznamem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Všechny práce budou prováděny dle platných stavebních norem. Zadavatel upozorňuje na dodržování pořádku a BOZP. Toto je pouze stručný popis prací. Kompletní výpis všech prací je stanoven výkazem výměr.</w:t>
      </w:r>
    </w:p>
    <w:p w:rsidR="003F78B9" w:rsidRDefault="003F78B9" w:rsidP="003F78B9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3F78B9" w:rsidRDefault="003F78B9" w:rsidP="003F78B9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214DB3" w:rsidRDefault="00214DB3" w:rsidP="00B50B80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214DB3" w:rsidRDefault="00214DB3" w:rsidP="00B50B80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214DB3" w:rsidRDefault="00214DB3" w:rsidP="00B50B80">
      <w:pPr>
        <w:pStyle w:val="Odstavecseseznamem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2C2733" w:rsidRDefault="002C273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B50B80" w:rsidRPr="002C2733" w:rsidRDefault="00B50B80" w:rsidP="002C2733">
      <w:pPr>
        <w:jc w:val="both"/>
        <w:rPr>
          <w:rFonts w:ascii="Times New Roman" w:hAnsi="Times New Roman" w:cs="Times New Roman"/>
          <w:sz w:val="24"/>
          <w:szCs w:val="24"/>
        </w:rPr>
      </w:pPr>
      <w:r w:rsidRPr="002C2733">
        <w:rPr>
          <w:rFonts w:ascii="Times New Roman" w:hAnsi="Times New Roman" w:cs="Times New Roman"/>
          <w:sz w:val="24"/>
          <w:szCs w:val="24"/>
        </w:rPr>
        <w:lastRenderedPageBreak/>
        <w:t>Fotodokumentace:</w:t>
      </w:r>
    </w:p>
    <w:p w:rsidR="00B50B80" w:rsidRDefault="001B0CAD" w:rsidP="00B50B8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762625" cy="40576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1_10445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6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B80" w:rsidRDefault="001B0CAD" w:rsidP="00B50B8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760720" cy="4320540"/>
            <wp:effectExtent l="0" t="0" r="0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1_1045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F0E" w:rsidRDefault="001B0CAD" w:rsidP="00B50B8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60720" cy="4320540"/>
            <wp:effectExtent l="0" t="0" r="0" b="381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1_10461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5A08" w:rsidRDefault="001B0CAD" w:rsidP="00B50B8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760720" cy="4320540"/>
            <wp:effectExtent l="0" t="0" r="0" b="381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1_10464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0CAD" w:rsidRDefault="001B0CAD" w:rsidP="00B50B8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60720" cy="4320540"/>
            <wp:effectExtent l="0" t="0" r="0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3_12522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0CAD" w:rsidRDefault="001B0CAD" w:rsidP="00B50B80">
      <w:pPr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5760720" cy="4320540"/>
            <wp:effectExtent l="0" t="0" r="0" b="381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3_12472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5A08" w:rsidRPr="00B50B80" w:rsidRDefault="001B0CAD" w:rsidP="00B50B80">
      <w:pPr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5760720" cy="43205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823_12560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E5A08" w:rsidRPr="00B50B8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5803" w:rsidRDefault="00D45803" w:rsidP="000E5A08">
      <w:pPr>
        <w:spacing w:after="0" w:line="240" w:lineRule="auto"/>
      </w:pPr>
      <w:r>
        <w:separator/>
      </w:r>
    </w:p>
  </w:endnote>
  <w:endnote w:type="continuationSeparator" w:id="0">
    <w:p w:rsidR="00D45803" w:rsidRDefault="00D45803" w:rsidP="000E5A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5803" w:rsidRDefault="00D45803" w:rsidP="000E5A08">
      <w:pPr>
        <w:spacing w:after="0" w:line="240" w:lineRule="auto"/>
      </w:pPr>
      <w:r>
        <w:separator/>
      </w:r>
    </w:p>
  </w:footnote>
  <w:footnote w:type="continuationSeparator" w:id="0">
    <w:p w:rsidR="00D45803" w:rsidRDefault="00D45803" w:rsidP="000E5A0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2F65F5"/>
    <w:multiLevelType w:val="hybridMultilevel"/>
    <w:tmpl w:val="1D8E519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F278E2"/>
    <w:multiLevelType w:val="hybridMultilevel"/>
    <w:tmpl w:val="FBAEDF8E"/>
    <w:lvl w:ilvl="0" w:tplc="2C041EEE">
      <w:numFmt w:val="bullet"/>
      <w:lvlText w:val="-"/>
      <w:lvlJc w:val="left"/>
      <w:pPr>
        <w:ind w:left="1004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>
    <w:nsid w:val="3A592FB4"/>
    <w:multiLevelType w:val="hybridMultilevel"/>
    <w:tmpl w:val="6068F6B4"/>
    <w:lvl w:ilvl="0" w:tplc="040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5D083C10"/>
    <w:multiLevelType w:val="hybridMultilevel"/>
    <w:tmpl w:val="4274DCD6"/>
    <w:lvl w:ilvl="0" w:tplc="7E285B82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724" w:hanging="360"/>
      </w:pPr>
    </w:lvl>
    <w:lvl w:ilvl="2" w:tplc="0405001B" w:tentative="1">
      <w:start w:val="1"/>
      <w:numFmt w:val="lowerRoman"/>
      <w:lvlText w:val="%3."/>
      <w:lvlJc w:val="right"/>
      <w:pPr>
        <w:ind w:left="2444" w:hanging="180"/>
      </w:pPr>
    </w:lvl>
    <w:lvl w:ilvl="3" w:tplc="0405000F" w:tentative="1">
      <w:start w:val="1"/>
      <w:numFmt w:val="decimal"/>
      <w:lvlText w:val="%4."/>
      <w:lvlJc w:val="left"/>
      <w:pPr>
        <w:ind w:left="3164" w:hanging="360"/>
      </w:pPr>
    </w:lvl>
    <w:lvl w:ilvl="4" w:tplc="04050019" w:tentative="1">
      <w:start w:val="1"/>
      <w:numFmt w:val="lowerLetter"/>
      <w:lvlText w:val="%5."/>
      <w:lvlJc w:val="left"/>
      <w:pPr>
        <w:ind w:left="3884" w:hanging="360"/>
      </w:pPr>
    </w:lvl>
    <w:lvl w:ilvl="5" w:tplc="0405001B" w:tentative="1">
      <w:start w:val="1"/>
      <w:numFmt w:val="lowerRoman"/>
      <w:lvlText w:val="%6."/>
      <w:lvlJc w:val="right"/>
      <w:pPr>
        <w:ind w:left="4604" w:hanging="180"/>
      </w:pPr>
    </w:lvl>
    <w:lvl w:ilvl="6" w:tplc="0405000F" w:tentative="1">
      <w:start w:val="1"/>
      <w:numFmt w:val="decimal"/>
      <w:lvlText w:val="%7."/>
      <w:lvlJc w:val="left"/>
      <w:pPr>
        <w:ind w:left="5324" w:hanging="360"/>
      </w:pPr>
    </w:lvl>
    <w:lvl w:ilvl="7" w:tplc="04050019" w:tentative="1">
      <w:start w:val="1"/>
      <w:numFmt w:val="lowerLetter"/>
      <w:lvlText w:val="%8."/>
      <w:lvlJc w:val="left"/>
      <w:pPr>
        <w:ind w:left="6044" w:hanging="360"/>
      </w:pPr>
    </w:lvl>
    <w:lvl w:ilvl="8" w:tplc="040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>
    <w:nsid w:val="77FE1B6A"/>
    <w:multiLevelType w:val="hybridMultilevel"/>
    <w:tmpl w:val="57467F0C"/>
    <w:lvl w:ilvl="0" w:tplc="105CECF6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5EC4"/>
    <w:rsid w:val="000263AA"/>
    <w:rsid w:val="00055C6C"/>
    <w:rsid w:val="00095613"/>
    <w:rsid w:val="00096EAF"/>
    <w:rsid w:val="000C3B98"/>
    <w:rsid w:val="000E5A08"/>
    <w:rsid w:val="001332C0"/>
    <w:rsid w:val="00192E1A"/>
    <w:rsid w:val="0019489E"/>
    <w:rsid w:val="001A687B"/>
    <w:rsid w:val="001B0CAD"/>
    <w:rsid w:val="001B101F"/>
    <w:rsid w:val="002111D7"/>
    <w:rsid w:val="00214DB3"/>
    <w:rsid w:val="002308C3"/>
    <w:rsid w:val="00272182"/>
    <w:rsid w:val="00282509"/>
    <w:rsid w:val="002B589F"/>
    <w:rsid w:val="002C2733"/>
    <w:rsid w:val="002D6D6C"/>
    <w:rsid w:val="0030624D"/>
    <w:rsid w:val="0033777F"/>
    <w:rsid w:val="00350271"/>
    <w:rsid w:val="00392EEA"/>
    <w:rsid w:val="003F78B9"/>
    <w:rsid w:val="00475D56"/>
    <w:rsid w:val="00476009"/>
    <w:rsid w:val="0049418F"/>
    <w:rsid w:val="004D7627"/>
    <w:rsid w:val="0050095D"/>
    <w:rsid w:val="00525C8E"/>
    <w:rsid w:val="00594B75"/>
    <w:rsid w:val="005F1A41"/>
    <w:rsid w:val="006068BB"/>
    <w:rsid w:val="00615873"/>
    <w:rsid w:val="00615EC4"/>
    <w:rsid w:val="0062762C"/>
    <w:rsid w:val="006366B9"/>
    <w:rsid w:val="00642DA4"/>
    <w:rsid w:val="00662D3B"/>
    <w:rsid w:val="00663A63"/>
    <w:rsid w:val="0068780B"/>
    <w:rsid w:val="006E34FE"/>
    <w:rsid w:val="007331D9"/>
    <w:rsid w:val="00744D85"/>
    <w:rsid w:val="00770C8B"/>
    <w:rsid w:val="00771C92"/>
    <w:rsid w:val="007A49E3"/>
    <w:rsid w:val="0080292F"/>
    <w:rsid w:val="008043FA"/>
    <w:rsid w:val="00814364"/>
    <w:rsid w:val="00867E29"/>
    <w:rsid w:val="00875580"/>
    <w:rsid w:val="00884528"/>
    <w:rsid w:val="00894C10"/>
    <w:rsid w:val="008F5B2F"/>
    <w:rsid w:val="00930B18"/>
    <w:rsid w:val="009751BE"/>
    <w:rsid w:val="00A11489"/>
    <w:rsid w:val="00A93EDA"/>
    <w:rsid w:val="00A94B6C"/>
    <w:rsid w:val="00A978BF"/>
    <w:rsid w:val="00AB0F95"/>
    <w:rsid w:val="00B04D11"/>
    <w:rsid w:val="00B15235"/>
    <w:rsid w:val="00B30299"/>
    <w:rsid w:val="00B50B80"/>
    <w:rsid w:val="00B5123E"/>
    <w:rsid w:val="00BB1ADE"/>
    <w:rsid w:val="00C06D2A"/>
    <w:rsid w:val="00C8413D"/>
    <w:rsid w:val="00D12728"/>
    <w:rsid w:val="00D45803"/>
    <w:rsid w:val="00D60ACB"/>
    <w:rsid w:val="00D62A8B"/>
    <w:rsid w:val="00E25ED7"/>
    <w:rsid w:val="00E319CD"/>
    <w:rsid w:val="00E3550F"/>
    <w:rsid w:val="00ED293B"/>
    <w:rsid w:val="00F0528B"/>
    <w:rsid w:val="00F30F0E"/>
    <w:rsid w:val="00F410C8"/>
    <w:rsid w:val="00F54856"/>
    <w:rsid w:val="00F62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63A63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E319C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319CD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0E5A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E5A08"/>
  </w:style>
  <w:style w:type="paragraph" w:styleId="Zpat">
    <w:name w:val="footer"/>
    <w:basedOn w:val="Normln"/>
    <w:link w:val="ZpatChar"/>
    <w:uiPriority w:val="99"/>
    <w:unhideWhenUsed/>
    <w:rsid w:val="000E5A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E5A0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63A63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E319C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319CD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0E5A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E5A08"/>
  </w:style>
  <w:style w:type="paragraph" w:styleId="Zpat">
    <w:name w:val="footer"/>
    <w:basedOn w:val="Normln"/>
    <w:link w:val="ZpatChar"/>
    <w:uiPriority w:val="99"/>
    <w:unhideWhenUsed/>
    <w:rsid w:val="000E5A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E5A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008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7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25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86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9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5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7</Pages>
  <Words>377</Words>
  <Characters>2231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Lukáš Prokop</dc:creator>
  <cp:lastModifiedBy>Aneta Dömeová</cp:lastModifiedBy>
  <cp:revision>4</cp:revision>
  <cp:lastPrinted>2018-08-02T06:20:00Z</cp:lastPrinted>
  <dcterms:created xsi:type="dcterms:W3CDTF">2018-09-04T12:37:00Z</dcterms:created>
  <dcterms:modified xsi:type="dcterms:W3CDTF">2018-09-04T13:47:00Z</dcterms:modified>
</cp:coreProperties>
</file>