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C6616" w:rsidRDefault="00EC6616">
      <w:pPr>
        <w:pStyle w:val="Nadpis2"/>
        <w:numPr>
          <w:ilvl w:val="0"/>
          <w:numId w:val="0"/>
        </w:numPr>
        <w:spacing w:before="60"/>
        <w:rPr>
          <w:sz w:val="22"/>
        </w:rPr>
      </w:pPr>
      <w:bookmarkStart w:id="0" w:name="_Toc512595444"/>
      <w:r>
        <w:t>1.</w:t>
      </w:r>
      <w:r>
        <w:tab/>
        <w:t xml:space="preserve">Účel </w:t>
      </w:r>
      <w:r w:rsidR="0045066B">
        <w:t>projektu</w:t>
      </w:r>
      <w:bookmarkEnd w:id="0"/>
    </w:p>
    <w:p w:rsidR="0045066B" w:rsidRPr="0045066B" w:rsidRDefault="0045066B" w:rsidP="0045066B">
      <w:pPr>
        <w:pStyle w:val="Normln2"/>
        <w:spacing w:before="120" w:line="0" w:lineRule="atLeast"/>
        <w:jc w:val="both"/>
        <w:rPr>
          <w:rFonts w:ascii="Arial" w:hAnsi="Arial" w:cs="Arial"/>
          <w:sz w:val="22"/>
          <w:szCs w:val="22"/>
        </w:rPr>
      </w:pPr>
      <w:r w:rsidRPr="0045066B">
        <w:rPr>
          <w:rFonts w:ascii="Arial" w:hAnsi="Arial" w:cs="Arial"/>
          <w:sz w:val="22"/>
          <w:szCs w:val="22"/>
        </w:rPr>
        <w:t>Předmětem tohoto projektu je zlepšení vnitřního prostředí učeben a kabinetů v</w:t>
      </w:r>
      <w:r w:rsidR="006B0203">
        <w:rPr>
          <w:rFonts w:ascii="Arial" w:hAnsi="Arial" w:cs="Arial"/>
          <w:sz w:val="22"/>
          <w:szCs w:val="22"/>
        </w:rPr>
        <w:t>e stávající</w:t>
      </w:r>
      <w:r w:rsidRPr="0045066B">
        <w:rPr>
          <w:rFonts w:ascii="Arial" w:hAnsi="Arial" w:cs="Arial"/>
          <w:sz w:val="22"/>
          <w:szCs w:val="22"/>
        </w:rPr>
        <w:t> podkrovní nástavbě ZŠ Hanspaulka. V teplém počasí dochází k přehřívání těchto místností. Stávající stav zajištění přívodu čerstvého vzduchu okny neumožňuje dostatečn</w:t>
      </w:r>
      <w:r w:rsidR="006B0203">
        <w:rPr>
          <w:rFonts w:ascii="Arial" w:hAnsi="Arial" w:cs="Arial"/>
          <w:sz w:val="22"/>
          <w:szCs w:val="22"/>
        </w:rPr>
        <w:t>ou tepelnou pohodu učeben</w:t>
      </w:r>
      <w:r w:rsidRPr="0045066B">
        <w:rPr>
          <w:rFonts w:ascii="Arial" w:hAnsi="Arial" w:cs="Arial"/>
          <w:sz w:val="22"/>
          <w:szCs w:val="22"/>
        </w:rPr>
        <w:t xml:space="preserve">. </w:t>
      </w:r>
    </w:p>
    <w:p w:rsidR="0045066B" w:rsidRPr="0045066B" w:rsidRDefault="0045066B" w:rsidP="0045066B">
      <w:pPr>
        <w:pStyle w:val="Normln2"/>
        <w:spacing w:before="120" w:line="0" w:lineRule="atLeast"/>
        <w:jc w:val="both"/>
        <w:rPr>
          <w:rFonts w:ascii="Arial" w:hAnsi="Arial" w:cs="Arial"/>
          <w:sz w:val="22"/>
          <w:szCs w:val="22"/>
        </w:rPr>
      </w:pPr>
      <w:r w:rsidRPr="0045066B">
        <w:rPr>
          <w:rFonts w:ascii="Arial" w:hAnsi="Arial" w:cs="Arial"/>
          <w:sz w:val="22"/>
          <w:szCs w:val="22"/>
        </w:rPr>
        <w:t xml:space="preserve">Navrhovaná stavba chladících </w:t>
      </w:r>
      <w:r w:rsidR="004A4537">
        <w:rPr>
          <w:rFonts w:ascii="Arial" w:hAnsi="Arial" w:cs="Arial"/>
          <w:sz w:val="22"/>
          <w:szCs w:val="22"/>
        </w:rPr>
        <w:t xml:space="preserve">jednotek </w:t>
      </w:r>
      <w:r w:rsidRPr="0045066B">
        <w:rPr>
          <w:rFonts w:ascii="Arial" w:hAnsi="Arial" w:cs="Arial"/>
          <w:sz w:val="22"/>
          <w:szCs w:val="22"/>
        </w:rPr>
        <w:t>zajistí dostatečn</w:t>
      </w:r>
      <w:r w:rsidR="006B0203">
        <w:rPr>
          <w:rFonts w:ascii="Arial" w:hAnsi="Arial" w:cs="Arial"/>
          <w:sz w:val="22"/>
          <w:szCs w:val="22"/>
        </w:rPr>
        <w:t>ou regulaci teploty</w:t>
      </w:r>
      <w:r w:rsidRPr="0045066B">
        <w:rPr>
          <w:rFonts w:ascii="Arial" w:hAnsi="Arial" w:cs="Arial"/>
          <w:sz w:val="22"/>
          <w:szCs w:val="22"/>
        </w:rPr>
        <w:t>, pro vytvoření optimální</w:t>
      </w:r>
      <w:r w:rsidR="006B0203">
        <w:rPr>
          <w:rFonts w:ascii="Arial" w:hAnsi="Arial" w:cs="Arial"/>
          <w:sz w:val="22"/>
          <w:szCs w:val="22"/>
        </w:rPr>
        <w:t>ho</w:t>
      </w:r>
      <w:r w:rsidRPr="0045066B">
        <w:rPr>
          <w:rFonts w:ascii="Arial" w:hAnsi="Arial" w:cs="Arial"/>
          <w:sz w:val="22"/>
          <w:szCs w:val="22"/>
        </w:rPr>
        <w:t xml:space="preserve"> prostředí v učebnách dle hygienických předpisů. </w:t>
      </w:r>
      <w:r w:rsidR="006B0203">
        <w:rPr>
          <w:rFonts w:ascii="Arial" w:hAnsi="Arial" w:cs="Arial"/>
          <w:sz w:val="22"/>
          <w:szCs w:val="22"/>
        </w:rPr>
        <w:t>Chlazení nenahrazuje samotné hygienické větrání ve smyslu výměny vzduchu a nadále budou učebny větrány přirozeně okny. V místnostech budou instalovány detektory CO2</w:t>
      </w:r>
      <w:r w:rsidR="004A4537">
        <w:rPr>
          <w:rFonts w:ascii="Arial" w:hAnsi="Arial" w:cs="Arial"/>
          <w:sz w:val="22"/>
          <w:szCs w:val="22"/>
        </w:rPr>
        <w:t xml:space="preserve">. Detektory zároveň na displeji zobrazují aktuální vlhkost a teplotu v místnosti. </w:t>
      </w:r>
      <w:r w:rsidRPr="0045066B">
        <w:rPr>
          <w:rFonts w:ascii="Arial" w:hAnsi="Arial" w:cs="Arial"/>
          <w:sz w:val="22"/>
          <w:szCs w:val="22"/>
        </w:rPr>
        <w:t>Jednotky budou umístěny nad střechou technického zázemí tělocvičen, na obvodové nosné stěně tělocvičny. Od jednotek povede potrubí v půdním prostoru do jednotlivých učeben a kabinetů</w:t>
      </w:r>
      <w:r w:rsidR="006B0203">
        <w:rPr>
          <w:rFonts w:ascii="Arial" w:hAnsi="Arial" w:cs="Arial"/>
          <w:sz w:val="22"/>
          <w:szCs w:val="22"/>
        </w:rPr>
        <w:t>, kde budou umístěny podstropní jednotky</w:t>
      </w:r>
      <w:r w:rsidRPr="0045066B">
        <w:rPr>
          <w:rFonts w:ascii="Arial" w:hAnsi="Arial" w:cs="Arial"/>
          <w:sz w:val="22"/>
          <w:szCs w:val="22"/>
        </w:rPr>
        <w:t xml:space="preserve">. Výstavba proběhne na objektu školy a na pozemku č. 3250. Charakter stavby je technologický. </w:t>
      </w:r>
    </w:p>
    <w:p w:rsidR="0045066B" w:rsidRPr="0045066B" w:rsidRDefault="0045066B" w:rsidP="0045066B">
      <w:pPr>
        <w:pStyle w:val="Normln2"/>
        <w:spacing w:before="120" w:line="0" w:lineRule="atLeast"/>
        <w:jc w:val="both"/>
        <w:rPr>
          <w:rFonts w:ascii="Arial" w:hAnsi="Arial" w:cs="Arial"/>
          <w:sz w:val="22"/>
          <w:szCs w:val="22"/>
          <w:lang w:eastAsia="cs-CZ"/>
        </w:rPr>
      </w:pPr>
      <w:r w:rsidRPr="0045066B">
        <w:rPr>
          <w:rFonts w:ascii="Arial" w:hAnsi="Arial" w:cs="Arial"/>
          <w:sz w:val="22"/>
          <w:szCs w:val="22"/>
          <w:lang w:eastAsia="cs-CZ"/>
        </w:rPr>
        <w:t>Půdorys stávajícího objekt je ve tvaru písmene U, vícepodlažní, vymezený stávající areálovou dispozicí.</w:t>
      </w:r>
    </w:p>
    <w:p w:rsidR="003A78AF" w:rsidRDefault="003A78AF" w:rsidP="003A78AF">
      <w:pPr>
        <w:jc w:val="both"/>
      </w:pPr>
    </w:p>
    <w:p w:rsidR="00EC6616" w:rsidRDefault="00EC6616">
      <w:pPr>
        <w:pStyle w:val="Nadpis2"/>
        <w:numPr>
          <w:ilvl w:val="0"/>
          <w:numId w:val="0"/>
        </w:numPr>
        <w:spacing w:before="60"/>
      </w:pPr>
      <w:bookmarkStart w:id="1" w:name="_Toc512595445"/>
      <w:r>
        <w:t>2.</w:t>
      </w:r>
      <w:r>
        <w:tab/>
        <w:t>Architektonické a dispoziční řešení</w:t>
      </w:r>
      <w:bookmarkEnd w:id="1"/>
    </w:p>
    <w:p w:rsidR="002F450D" w:rsidRPr="002F450D" w:rsidRDefault="002F450D" w:rsidP="002F450D"/>
    <w:p w:rsidR="002F450D" w:rsidRDefault="002F450D" w:rsidP="003A78AF">
      <w:pPr>
        <w:pStyle w:val="AZkladntext"/>
        <w:spacing w:before="0"/>
        <w:ind w:firstLine="0"/>
        <w:rPr>
          <w:sz w:val="22"/>
          <w:szCs w:val="22"/>
        </w:rPr>
      </w:pPr>
      <w:r w:rsidRPr="003A78AF">
        <w:rPr>
          <w:sz w:val="22"/>
          <w:szCs w:val="22"/>
        </w:rPr>
        <w:t xml:space="preserve">Předmětem tohoto projektu je návrh </w:t>
      </w:r>
      <w:r w:rsidR="00AE205B">
        <w:rPr>
          <w:sz w:val="22"/>
          <w:szCs w:val="22"/>
        </w:rPr>
        <w:t xml:space="preserve">stavebních </w:t>
      </w:r>
      <w:r>
        <w:rPr>
          <w:sz w:val="22"/>
          <w:szCs w:val="22"/>
        </w:rPr>
        <w:t xml:space="preserve">úprav </w:t>
      </w:r>
      <w:r w:rsidR="00AE205B">
        <w:rPr>
          <w:sz w:val="22"/>
          <w:szCs w:val="22"/>
        </w:rPr>
        <w:t xml:space="preserve">souvisejících se zajištěním tras vzduchotechnického potrubí pro větrání učeben v podkroví. Trasa </w:t>
      </w:r>
      <w:r w:rsidR="007B5654">
        <w:rPr>
          <w:sz w:val="22"/>
          <w:szCs w:val="22"/>
        </w:rPr>
        <w:t xml:space="preserve">uvnitř objektu bude v horních částech krovu nad stropním podhledem. </w:t>
      </w:r>
      <w:r w:rsidR="00D71D2C">
        <w:rPr>
          <w:sz w:val="22"/>
          <w:szCs w:val="22"/>
        </w:rPr>
        <w:t xml:space="preserve">Dispoziční řešení učeben nebude měněno. Vnější trasa potrubí povede po severní zadní fasádě otočené do dvora. </w:t>
      </w:r>
      <w:r w:rsidR="00442A1F">
        <w:rPr>
          <w:sz w:val="22"/>
          <w:szCs w:val="22"/>
        </w:rPr>
        <w:t>Chladící jednotky budou umístěny nad nižší střechou zázemí tělocvičen.</w:t>
      </w:r>
    </w:p>
    <w:p w:rsidR="005368A1" w:rsidRDefault="005368A1" w:rsidP="003A78AF">
      <w:pPr>
        <w:pStyle w:val="AZkladntext"/>
        <w:spacing w:before="0"/>
        <w:ind w:firstLine="0"/>
      </w:pPr>
    </w:p>
    <w:p w:rsidR="00EC6616" w:rsidRDefault="00EC6616">
      <w:pPr>
        <w:pStyle w:val="Nadpis2"/>
        <w:numPr>
          <w:ilvl w:val="0"/>
          <w:numId w:val="0"/>
        </w:numPr>
        <w:spacing w:before="60"/>
      </w:pPr>
      <w:bookmarkStart w:id="2" w:name="_Toc512595446"/>
      <w:r>
        <w:t>3.</w:t>
      </w:r>
      <w:r>
        <w:tab/>
      </w:r>
      <w:r w:rsidR="00EE4F49">
        <w:t>Statistické údaje</w:t>
      </w:r>
      <w:bookmarkEnd w:id="2"/>
    </w:p>
    <w:p w:rsidR="00EC6616" w:rsidRDefault="00EC6616"/>
    <w:p w:rsidR="005433A0" w:rsidRDefault="00EC6616" w:rsidP="005433A0">
      <w:pPr>
        <w:pStyle w:val="Nadpis2"/>
        <w:numPr>
          <w:ilvl w:val="0"/>
          <w:numId w:val="0"/>
        </w:numPr>
        <w:spacing w:before="60"/>
        <w:rPr>
          <w:color w:val="000000"/>
          <w:sz w:val="22"/>
          <w:szCs w:val="22"/>
        </w:rPr>
      </w:pPr>
      <w:bookmarkStart w:id="3" w:name="_Toc512595447"/>
      <w:r>
        <w:t>3.1.  Kapacity, užitkové plochy, obestavěné prostory a zastavěné plochy</w:t>
      </w:r>
      <w:bookmarkEnd w:id="3"/>
    </w:p>
    <w:p w:rsidR="005433A0" w:rsidRPr="00B93E43" w:rsidRDefault="00C213EE" w:rsidP="005433A0">
      <w:pPr>
        <w:spacing w:before="62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U výše uvedených parametrů nedochází k žádným změnám.</w:t>
      </w:r>
    </w:p>
    <w:p w:rsidR="00EC6616" w:rsidRDefault="00EC6616" w:rsidP="005433A0">
      <w:pPr>
        <w:jc w:val="both"/>
        <w:rPr>
          <w:b/>
          <w:color w:val="FF0000"/>
          <w:sz w:val="22"/>
          <w:szCs w:val="22"/>
        </w:rPr>
      </w:pPr>
    </w:p>
    <w:p w:rsidR="00EC6616" w:rsidRPr="003F0CD0" w:rsidRDefault="00171416" w:rsidP="00EE4F49">
      <w:pPr>
        <w:pStyle w:val="Nadpis2"/>
        <w:numPr>
          <w:ilvl w:val="0"/>
          <w:numId w:val="0"/>
        </w:numPr>
        <w:spacing w:before="60"/>
      </w:pPr>
      <w:bookmarkStart w:id="4" w:name="_Toc512595449"/>
      <w:r>
        <w:t>4</w:t>
      </w:r>
      <w:r w:rsidR="00EE4F49" w:rsidRPr="003F0CD0">
        <w:t>.</w:t>
      </w:r>
      <w:r w:rsidR="00EE4F49" w:rsidRPr="003F0CD0">
        <w:tab/>
        <w:t>Technické ukazatele</w:t>
      </w:r>
      <w:bookmarkEnd w:id="4"/>
    </w:p>
    <w:p w:rsidR="00EC6616" w:rsidRPr="003F0CD0" w:rsidRDefault="00171416">
      <w:pPr>
        <w:pStyle w:val="Nadpis2"/>
        <w:numPr>
          <w:ilvl w:val="0"/>
          <w:numId w:val="0"/>
        </w:numPr>
        <w:spacing w:before="60"/>
        <w:rPr>
          <w:b w:val="0"/>
          <w:bCs/>
          <w:sz w:val="22"/>
          <w:szCs w:val="22"/>
        </w:rPr>
      </w:pPr>
      <w:bookmarkStart w:id="5" w:name="_Toc512595450"/>
      <w:r>
        <w:t>4</w:t>
      </w:r>
      <w:r w:rsidR="00EC6616" w:rsidRPr="003F0CD0">
        <w:t>.1. Stávající stav</w:t>
      </w:r>
      <w:bookmarkEnd w:id="5"/>
    </w:p>
    <w:p w:rsidR="00373FBC" w:rsidRDefault="00944CDE" w:rsidP="00373FB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Konstrukční systém</w:t>
      </w:r>
      <w:r w:rsidR="00373FBC" w:rsidRPr="00373FBC">
        <w:rPr>
          <w:rFonts w:ascii="Arial" w:hAnsi="Arial" w:cs="Arial"/>
          <w:sz w:val="22"/>
          <w:szCs w:val="22"/>
        </w:rPr>
        <w:t xml:space="preserve"> objekt</w:t>
      </w:r>
      <w:r>
        <w:rPr>
          <w:rFonts w:ascii="Arial" w:hAnsi="Arial" w:cs="Arial"/>
          <w:sz w:val="22"/>
          <w:szCs w:val="22"/>
        </w:rPr>
        <w:t>u je stěnový. Původní stavba pochází z počátku 20. století. Střešní nástavba je z roku 1993 – ocelová nosná konstrukce krovu</w:t>
      </w:r>
      <w:r w:rsidR="00014238">
        <w:rPr>
          <w:rFonts w:ascii="Arial" w:hAnsi="Arial" w:cs="Arial"/>
          <w:sz w:val="22"/>
          <w:szCs w:val="22"/>
        </w:rPr>
        <w:t xml:space="preserve"> s </w:t>
      </w:r>
      <w:r w:rsidR="0022160D">
        <w:rPr>
          <w:rFonts w:ascii="Arial" w:hAnsi="Arial" w:cs="Arial"/>
          <w:sz w:val="22"/>
          <w:szCs w:val="22"/>
        </w:rPr>
        <w:t>keramickou</w:t>
      </w:r>
      <w:r w:rsidR="00014238">
        <w:rPr>
          <w:rFonts w:ascii="Arial" w:hAnsi="Arial" w:cs="Arial"/>
          <w:sz w:val="22"/>
          <w:szCs w:val="22"/>
        </w:rPr>
        <w:t xml:space="preserve"> střešní krytinou</w:t>
      </w:r>
      <w:r>
        <w:rPr>
          <w:rFonts w:ascii="Arial" w:hAnsi="Arial" w:cs="Arial"/>
          <w:sz w:val="22"/>
          <w:szCs w:val="22"/>
        </w:rPr>
        <w:t xml:space="preserve">. </w:t>
      </w:r>
      <w:r w:rsidR="00014238">
        <w:rPr>
          <w:rFonts w:ascii="Arial" w:hAnsi="Arial" w:cs="Arial"/>
          <w:sz w:val="22"/>
          <w:szCs w:val="22"/>
        </w:rPr>
        <w:t xml:space="preserve">Stávající stav je vyhovující a odpovídající svému stáří. Nosná část stropní konstrukce podkroví je </w:t>
      </w:r>
      <w:r w:rsidR="00373FBC" w:rsidRPr="00373FBC">
        <w:rPr>
          <w:rFonts w:ascii="Arial" w:hAnsi="Arial" w:cs="Arial"/>
          <w:sz w:val="22"/>
          <w:szCs w:val="22"/>
        </w:rPr>
        <w:t>p</w:t>
      </w:r>
      <w:r w:rsidR="00014238">
        <w:rPr>
          <w:rFonts w:ascii="Arial" w:hAnsi="Arial" w:cs="Arial"/>
          <w:sz w:val="22"/>
          <w:szCs w:val="22"/>
        </w:rPr>
        <w:t>ůvodní dřevěná</w:t>
      </w:r>
      <w:r w:rsidR="00373FBC" w:rsidRPr="00373FBC">
        <w:rPr>
          <w:rFonts w:ascii="Arial" w:hAnsi="Arial" w:cs="Arial"/>
          <w:sz w:val="22"/>
          <w:szCs w:val="22"/>
        </w:rPr>
        <w:t>. Obvodový pláš</w:t>
      </w:r>
      <w:r w:rsidR="00373FBC">
        <w:rPr>
          <w:rFonts w:ascii="Arial" w:hAnsi="Arial" w:cs="Arial"/>
          <w:sz w:val="22"/>
          <w:szCs w:val="22"/>
        </w:rPr>
        <w:t xml:space="preserve">ť je </w:t>
      </w:r>
      <w:r w:rsidR="00014238">
        <w:rPr>
          <w:rFonts w:ascii="Arial" w:hAnsi="Arial" w:cs="Arial"/>
          <w:sz w:val="22"/>
          <w:szCs w:val="22"/>
        </w:rPr>
        <w:t xml:space="preserve">vyzděný s okenními otvory. </w:t>
      </w:r>
      <w:r w:rsidR="00373FBC" w:rsidRPr="00373FBC">
        <w:rPr>
          <w:rFonts w:ascii="Arial" w:hAnsi="Arial" w:cs="Arial"/>
          <w:sz w:val="22"/>
          <w:szCs w:val="22"/>
        </w:rPr>
        <w:t xml:space="preserve"> Vnitřní příčky</w:t>
      </w:r>
      <w:r w:rsidR="00373FBC">
        <w:rPr>
          <w:rFonts w:ascii="Arial" w:hAnsi="Arial" w:cs="Arial"/>
          <w:sz w:val="22"/>
          <w:szCs w:val="22"/>
        </w:rPr>
        <w:t xml:space="preserve"> </w:t>
      </w:r>
      <w:r w:rsidR="00014238">
        <w:rPr>
          <w:rFonts w:ascii="Arial" w:hAnsi="Arial" w:cs="Arial"/>
          <w:sz w:val="22"/>
          <w:szCs w:val="22"/>
        </w:rPr>
        <w:t xml:space="preserve">podkroví </w:t>
      </w:r>
      <w:r w:rsidR="00373FBC">
        <w:rPr>
          <w:rFonts w:ascii="Arial" w:hAnsi="Arial" w:cs="Arial"/>
          <w:sz w:val="22"/>
          <w:szCs w:val="22"/>
        </w:rPr>
        <w:t xml:space="preserve">jsou </w:t>
      </w:r>
      <w:r w:rsidR="00014238">
        <w:rPr>
          <w:rFonts w:ascii="Arial" w:hAnsi="Arial" w:cs="Arial"/>
          <w:sz w:val="22"/>
          <w:szCs w:val="22"/>
        </w:rPr>
        <w:t xml:space="preserve">sádrokartonové. Vnitřní </w:t>
      </w:r>
      <w:r w:rsidR="00373FBC">
        <w:rPr>
          <w:rFonts w:ascii="Arial" w:hAnsi="Arial" w:cs="Arial"/>
          <w:sz w:val="22"/>
          <w:szCs w:val="22"/>
        </w:rPr>
        <w:t>nášlapn</w:t>
      </w:r>
      <w:r w:rsidR="00014238">
        <w:rPr>
          <w:rFonts w:ascii="Arial" w:hAnsi="Arial" w:cs="Arial"/>
          <w:sz w:val="22"/>
          <w:szCs w:val="22"/>
        </w:rPr>
        <w:t>á</w:t>
      </w:r>
      <w:r w:rsidR="00373FBC">
        <w:rPr>
          <w:rFonts w:ascii="Arial" w:hAnsi="Arial" w:cs="Arial"/>
          <w:sz w:val="22"/>
          <w:szCs w:val="22"/>
        </w:rPr>
        <w:t xml:space="preserve"> </w:t>
      </w:r>
      <w:r w:rsidR="00373FBC" w:rsidRPr="00373FBC">
        <w:rPr>
          <w:rFonts w:ascii="Arial" w:hAnsi="Arial" w:cs="Arial"/>
          <w:sz w:val="22"/>
          <w:szCs w:val="22"/>
        </w:rPr>
        <w:t>vrstv</w:t>
      </w:r>
      <w:r w:rsidR="00014238">
        <w:rPr>
          <w:rFonts w:ascii="Arial" w:hAnsi="Arial" w:cs="Arial"/>
          <w:sz w:val="22"/>
          <w:szCs w:val="22"/>
        </w:rPr>
        <w:t>a p</w:t>
      </w:r>
      <w:r w:rsidR="00373FBC" w:rsidRPr="00373FBC">
        <w:rPr>
          <w:rFonts w:ascii="Arial" w:hAnsi="Arial" w:cs="Arial"/>
          <w:sz w:val="22"/>
          <w:szCs w:val="22"/>
        </w:rPr>
        <w:t>o</w:t>
      </w:r>
      <w:r w:rsidR="00014238">
        <w:rPr>
          <w:rFonts w:ascii="Arial" w:hAnsi="Arial" w:cs="Arial"/>
          <w:sz w:val="22"/>
          <w:szCs w:val="22"/>
        </w:rPr>
        <w:t xml:space="preserve">dlahy je </w:t>
      </w:r>
      <w:r w:rsidR="00373FBC" w:rsidRPr="00373FBC">
        <w:rPr>
          <w:rFonts w:ascii="Arial" w:hAnsi="Arial" w:cs="Arial"/>
          <w:sz w:val="22"/>
          <w:szCs w:val="22"/>
        </w:rPr>
        <w:t xml:space="preserve">dle provozu: </w:t>
      </w:r>
      <w:r w:rsidR="009C6D54">
        <w:rPr>
          <w:rFonts w:ascii="Arial" w:hAnsi="Arial" w:cs="Arial"/>
          <w:sz w:val="22"/>
          <w:szCs w:val="22"/>
        </w:rPr>
        <w:t xml:space="preserve">hygienické zařízení </w:t>
      </w:r>
      <w:r w:rsidR="00373FBC">
        <w:rPr>
          <w:rFonts w:ascii="Arial" w:hAnsi="Arial" w:cs="Arial"/>
          <w:sz w:val="22"/>
          <w:szCs w:val="22"/>
        </w:rPr>
        <w:t xml:space="preserve">– keramická </w:t>
      </w:r>
      <w:r w:rsidR="00373FBC" w:rsidRPr="00373FBC">
        <w:rPr>
          <w:rFonts w:ascii="Arial" w:hAnsi="Arial" w:cs="Arial"/>
          <w:sz w:val="22"/>
          <w:szCs w:val="22"/>
        </w:rPr>
        <w:t>dlažba; chodby</w:t>
      </w:r>
      <w:r w:rsidR="009C6D54">
        <w:rPr>
          <w:rFonts w:ascii="Arial" w:hAnsi="Arial" w:cs="Arial"/>
          <w:sz w:val="22"/>
          <w:szCs w:val="22"/>
        </w:rPr>
        <w:t>, učebny</w:t>
      </w:r>
      <w:r w:rsidR="00373FBC" w:rsidRPr="00373FBC">
        <w:rPr>
          <w:rFonts w:ascii="Arial" w:hAnsi="Arial" w:cs="Arial"/>
          <w:sz w:val="22"/>
          <w:szCs w:val="22"/>
        </w:rPr>
        <w:t xml:space="preserve"> – PVC</w:t>
      </w:r>
      <w:r w:rsidR="009C6D54">
        <w:rPr>
          <w:rFonts w:ascii="Arial" w:hAnsi="Arial" w:cs="Arial"/>
          <w:sz w:val="22"/>
          <w:szCs w:val="22"/>
        </w:rPr>
        <w:t>.</w:t>
      </w:r>
      <w:r w:rsidR="00373FBC" w:rsidRPr="00373FBC">
        <w:rPr>
          <w:rFonts w:ascii="Arial" w:hAnsi="Arial" w:cs="Arial"/>
          <w:sz w:val="22"/>
          <w:szCs w:val="22"/>
        </w:rPr>
        <w:t xml:space="preserve"> </w:t>
      </w:r>
      <w:r w:rsidR="009C6D54">
        <w:rPr>
          <w:rFonts w:ascii="Arial" w:hAnsi="Arial" w:cs="Arial"/>
          <w:sz w:val="22"/>
          <w:szCs w:val="22"/>
        </w:rPr>
        <w:t>P</w:t>
      </w:r>
      <w:r w:rsidR="00373FBC" w:rsidRPr="00373FBC">
        <w:rPr>
          <w:rFonts w:ascii="Arial" w:hAnsi="Arial" w:cs="Arial"/>
          <w:sz w:val="22"/>
          <w:szCs w:val="22"/>
        </w:rPr>
        <w:t>ovrc</w:t>
      </w:r>
      <w:r w:rsidR="00373FBC">
        <w:rPr>
          <w:rFonts w:ascii="Arial" w:hAnsi="Arial" w:cs="Arial"/>
          <w:sz w:val="22"/>
          <w:szCs w:val="22"/>
        </w:rPr>
        <w:t xml:space="preserve">hy stěn jsou </w:t>
      </w:r>
      <w:r w:rsidR="009C6D54">
        <w:rPr>
          <w:rFonts w:ascii="Arial" w:hAnsi="Arial" w:cs="Arial"/>
          <w:sz w:val="22"/>
          <w:szCs w:val="22"/>
        </w:rPr>
        <w:t xml:space="preserve">s </w:t>
      </w:r>
      <w:r w:rsidR="00373FBC">
        <w:rPr>
          <w:rFonts w:ascii="Arial" w:hAnsi="Arial" w:cs="Arial"/>
          <w:sz w:val="22"/>
          <w:szCs w:val="22"/>
        </w:rPr>
        <w:t>malbou,</w:t>
      </w:r>
      <w:r w:rsidR="00B93E43">
        <w:rPr>
          <w:rFonts w:ascii="Arial" w:hAnsi="Arial" w:cs="Arial"/>
          <w:sz w:val="22"/>
          <w:szCs w:val="22"/>
        </w:rPr>
        <w:t xml:space="preserve"> </w:t>
      </w:r>
      <w:r w:rsidR="009C6D54">
        <w:rPr>
          <w:rFonts w:ascii="Arial" w:hAnsi="Arial" w:cs="Arial"/>
          <w:sz w:val="22"/>
          <w:szCs w:val="22"/>
        </w:rPr>
        <w:t xml:space="preserve">hygienické zařízení </w:t>
      </w:r>
      <w:r w:rsidR="00373FBC" w:rsidRPr="00373FBC">
        <w:rPr>
          <w:rFonts w:ascii="Arial" w:hAnsi="Arial" w:cs="Arial"/>
          <w:sz w:val="22"/>
          <w:szCs w:val="22"/>
        </w:rPr>
        <w:t>s keramickým obkladem; strop</w:t>
      </w:r>
      <w:r w:rsidR="00373FBC">
        <w:rPr>
          <w:rFonts w:ascii="Arial" w:hAnsi="Arial" w:cs="Arial"/>
          <w:sz w:val="22"/>
          <w:szCs w:val="22"/>
        </w:rPr>
        <w:t xml:space="preserve">y jsou </w:t>
      </w:r>
      <w:r w:rsidR="009C6D54">
        <w:rPr>
          <w:rFonts w:ascii="Arial" w:hAnsi="Arial" w:cs="Arial"/>
          <w:sz w:val="22"/>
          <w:szCs w:val="22"/>
        </w:rPr>
        <w:t>sádrokartonové podhledy</w:t>
      </w:r>
      <w:r w:rsidR="00373FBC">
        <w:rPr>
          <w:rFonts w:ascii="Arial" w:hAnsi="Arial" w:cs="Arial"/>
          <w:sz w:val="22"/>
          <w:szCs w:val="22"/>
        </w:rPr>
        <w:t xml:space="preserve"> s malbou</w:t>
      </w:r>
      <w:r w:rsidR="00373FBC" w:rsidRPr="00373FBC">
        <w:rPr>
          <w:rFonts w:ascii="Arial" w:hAnsi="Arial" w:cs="Arial"/>
          <w:sz w:val="22"/>
          <w:szCs w:val="22"/>
        </w:rPr>
        <w:t xml:space="preserve">. </w:t>
      </w:r>
    </w:p>
    <w:p w:rsidR="00373FBC" w:rsidRDefault="00373FBC" w:rsidP="00373FB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373FBC">
        <w:rPr>
          <w:rFonts w:ascii="Arial" w:hAnsi="Arial" w:cs="Arial"/>
          <w:sz w:val="22"/>
          <w:szCs w:val="22"/>
        </w:rPr>
        <w:t>V rámci objekt</w:t>
      </w:r>
      <w:r w:rsidR="00407A11">
        <w:rPr>
          <w:rFonts w:ascii="Arial" w:hAnsi="Arial" w:cs="Arial"/>
          <w:sz w:val="22"/>
          <w:szCs w:val="22"/>
        </w:rPr>
        <w:t>u</w:t>
      </w:r>
      <w:r w:rsidRPr="00373FBC">
        <w:rPr>
          <w:rFonts w:ascii="Arial" w:hAnsi="Arial" w:cs="Arial"/>
          <w:sz w:val="22"/>
          <w:szCs w:val="22"/>
        </w:rPr>
        <w:t xml:space="preserve"> jsou rozvedeny rozvody studené a teplé vody,</w:t>
      </w:r>
      <w:r>
        <w:rPr>
          <w:rFonts w:ascii="Arial" w:hAnsi="Arial" w:cs="Arial"/>
          <w:sz w:val="22"/>
          <w:szCs w:val="22"/>
        </w:rPr>
        <w:t xml:space="preserve"> kanalizace, elektroinstalace, </w:t>
      </w:r>
      <w:r w:rsidR="009C6D54">
        <w:rPr>
          <w:rFonts w:ascii="Arial" w:hAnsi="Arial" w:cs="Arial"/>
          <w:sz w:val="22"/>
          <w:szCs w:val="22"/>
        </w:rPr>
        <w:t>topení</w:t>
      </w:r>
      <w:r w:rsidRPr="00373FBC">
        <w:rPr>
          <w:rFonts w:ascii="Arial" w:hAnsi="Arial" w:cs="Arial"/>
          <w:sz w:val="22"/>
          <w:szCs w:val="22"/>
        </w:rPr>
        <w:t>. Otopná soustava j</w:t>
      </w:r>
      <w:r w:rsidR="009C6D54">
        <w:rPr>
          <w:rFonts w:ascii="Arial" w:hAnsi="Arial" w:cs="Arial"/>
          <w:sz w:val="22"/>
          <w:szCs w:val="22"/>
        </w:rPr>
        <w:t>e teplovodní s klasickými tělesy</w:t>
      </w:r>
      <w:r>
        <w:rPr>
          <w:rFonts w:ascii="Arial" w:hAnsi="Arial" w:cs="Arial"/>
          <w:sz w:val="22"/>
          <w:szCs w:val="22"/>
        </w:rPr>
        <w:t xml:space="preserve">. </w:t>
      </w:r>
    </w:p>
    <w:p w:rsidR="00EC6616" w:rsidRPr="00491E76" w:rsidRDefault="00EC6616">
      <w:pPr>
        <w:pStyle w:val="Zkladntext"/>
        <w:rPr>
          <w:b w:val="0"/>
          <w:color w:val="FF0000"/>
          <w:sz w:val="22"/>
          <w:szCs w:val="22"/>
        </w:rPr>
      </w:pPr>
    </w:p>
    <w:p w:rsidR="00EC6616" w:rsidRDefault="00AF53AE">
      <w:pPr>
        <w:pStyle w:val="Nadpis2"/>
        <w:numPr>
          <w:ilvl w:val="0"/>
          <w:numId w:val="0"/>
        </w:numPr>
        <w:spacing w:before="60"/>
      </w:pPr>
      <w:bookmarkStart w:id="6" w:name="_Toc512595451"/>
      <w:r>
        <w:t>4</w:t>
      </w:r>
      <w:r w:rsidR="00EC6616" w:rsidRPr="000C3B12">
        <w:t>.2. Přípravné a bourací práce</w:t>
      </w:r>
      <w:bookmarkEnd w:id="6"/>
    </w:p>
    <w:p w:rsidR="00790CCF" w:rsidRPr="00790CCF" w:rsidRDefault="00790CCF" w:rsidP="00790CCF"/>
    <w:p w:rsidR="00B77A2C" w:rsidRDefault="00790CCF">
      <w:pPr>
        <w:pStyle w:val="Zkladntex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</w:t>
      </w:r>
      <w:r w:rsidR="005C3071">
        <w:rPr>
          <w:b w:val="0"/>
          <w:sz w:val="22"/>
          <w:szCs w:val="22"/>
        </w:rPr>
        <w:t>řípravné práce jsou vyklizení p</w:t>
      </w:r>
      <w:r>
        <w:rPr>
          <w:b w:val="0"/>
          <w:sz w:val="22"/>
          <w:szCs w:val="22"/>
        </w:rPr>
        <w:t>rostor</w:t>
      </w:r>
      <w:r w:rsidR="005C3071">
        <w:rPr>
          <w:b w:val="0"/>
          <w:sz w:val="22"/>
          <w:szCs w:val="22"/>
        </w:rPr>
        <w:t>u učeben a kabinetů</w:t>
      </w:r>
      <w:r w:rsidR="003A7EB2">
        <w:rPr>
          <w:b w:val="0"/>
          <w:sz w:val="22"/>
          <w:szCs w:val="22"/>
        </w:rPr>
        <w:t xml:space="preserve"> v místech budoucího umístění chl</w:t>
      </w:r>
      <w:r w:rsidR="0022160D">
        <w:rPr>
          <w:b w:val="0"/>
          <w:sz w:val="22"/>
          <w:szCs w:val="22"/>
        </w:rPr>
        <w:t>a</w:t>
      </w:r>
      <w:r w:rsidR="003A7EB2">
        <w:rPr>
          <w:b w:val="0"/>
          <w:sz w:val="22"/>
          <w:szCs w:val="22"/>
        </w:rPr>
        <w:t>d</w:t>
      </w:r>
      <w:r w:rsidR="0022160D">
        <w:rPr>
          <w:b w:val="0"/>
          <w:sz w:val="22"/>
          <w:szCs w:val="22"/>
        </w:rPr>
        <w:t>ící</w:t>
      </w:r>
      <w:r w:rsidR="003A7EB2">
        <w:rPr>
          <w:b w:val="0"/>
          <w:sz w:val="22"/>
          <w:szCs w:val="22"/>
        </w:rPr>
        <w:t xml:space="preserve"> jednotky</w:t>
      </w:r>
      <w:r w:rsidR="005C3071">
        <w:rPr>
          <w:b w:val="0"/>
          <w:sz w:val="22"/>
          <w:szCs w:val="22"/>
        </w:rPr>
        <w:t>.</w:t>
      </w:r>
      <w:r w:rsidR="003A7EB2">
        <w:rPr>
          <w:b w:val="0"/>
          <w:sz w:val="22"/>
          <w:szCs w:val="22"/>
        </w:rPr>
        <w:t xml:space="preserve"> Jedná se o prostor na stěně s tabulí. Je nutné přemístit reproduktor</w:t>
      </w:r>
      <w:r w:rsidR="0022160D">
        <w:rPr>
          <w:b w:val="0"/>
          <w:sz w:val="22"/>
          <w:szCs w:val="22"/>
        </w:rPr>
        <w:t>y</w:t>
      </w:r>
      <w:r w:rsidR="003A7EB2">
        <w:rPr>
          <w:b w:val="0"/>
          <w:sz w:val="22"/>
          <w:szCs w:val="22"/>
        </w:rPr>
        <w:t xml:space="preserve"> školního rozhlasu. V některých třídách je nutné přemístit televizor</w:t>
      </w:r>
      <w:r w:rsidR="00B77A2C">
        <w:rPr>
          <w:b w:val="0"/>
          <w:sz w:val="22"/>
          <w:szCs w:val="22"/>
        </w:rPr>
        <w:t xml:space="preserve"> (osazený nad tabulí) </w:t>
      </w:r>
      <w:r w:rsidR="003A7EB2">
        <w:rPr>
          <w:b w:val="0"/>
          <w:sz w:val="22"/>
          <w:szCs w:val="22"/>
        </w:rPr>
        <w:t xml:space="preserve">a </w:t>
      </w:r>
      <w:r w:rsidR="00B77A2C">
        <w:rPr>
          <w:b w:val="0"/>
          <w:sz w:val="22"/>
          <w:szCs w:val="22"/>
        </w:rPr>
        <w:t xml:space="preserve">WIFI </w:t>
      </w:r>
      <w:proofErr w:type="spellStart"/>
      <w:r w:rsidR="00B77A2C">
        <w:rPr>
          <w:b w:val="0"/>
          <w:sz w:val="22"/>
          <w:szCs w:val="22"/>
        </w:rPr>
        <w:t>router</w:t>
      </w:r>
      <w:proofErr w:type="spellEnd"/>
      <w:r w:rsidR="00B77A2C">
        <w:rPr>
          <w:b w:val="0"/>
          <w:sz w:val="22"/>
          <w:szCs w:val="22"/>
        </w:rPr>
        <w:t>.</w:t>
      </w:r>
    </w:p>
    <w:p w:rsidR="00B77A2C" w:rsidRDefault="0022160D">
      <w:pPr>
        <w:pStyle w:val="Zkladntex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Pravidla pro nové pozice zařízení jsou popsány ve výkresové </w:t>
      </w:r>
      <w:proofErr w:type="gramStart"/>
      <w:r>
        <w:rPr>
          <w:b w:val="0"/>
          <w:sz w:val="22"/>
          <w:szCs w:val="22"/>
        </w:rPr>
        <w:t>dokumentaci a  bude</w:t>
      </w:r>
      <w:proofErr w:type="gramEnd"/>
      <w:r>
        <w:rPr>
          <w:b w:val="0"/>
          <w:sz w:val="22"/>
          <w:szCs w:val="22"/>
        </w:rPr>
        <w:t xml:space="preserve"> nutná součinnost</w:t>
      </w:r>
      <w:r w:rsidR="00B77A2C">
        <w:rPr>
          <w:b w:val="0"/>
          <w:sz w:val="22"/>
          <w:szCs w:val="22"/>
        </w:rPr>
        <w:t xml:space="preserve"> zástupce školy. </w:t>
      </w:r>
    </w:p>
    <w:p w:rsidR="00B77A2C" w:rsidRDefault="005C3071">
      <w:pPr>
        <w:pStyle w:val="Zkladntex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Připravení trasy v podstřešním prostoru.</w:t>
      </w:r>
      <w:r w:rsidR="00997399">
        <w:rPr>
          <w:b w:val="0"/>
          <w:sz w:val="22"/>
          <w:szCs w:val="22"/>
        </w:rPr>
        <w:t xml:space="preserve"> </w:t>
      </w:r>
      <w:r w:rsidR="003A7EB2">
        <w:rPr>
          <w:b w:val="0"/>
          <w:sz w:val="22"/>
          <w:szCs w:val="22"/>
        </w:rPr>
        <w:t>Kontrola umístění kabelových žlabů v podkrovním prostoru.</w:t>
      </w:r>
      <w:r w:rsidR="00B77A2C">
        <w:rPr>
          <w:b w:val="0"/>
          <w:sz w:val="22"/>
          <w:szCs w:val="22"/>
        </w:rPr>
        <w:t xml:space="preserve"> Kontrola a ověření trasy pro </w:t>
      </w:r>
      <w:r w:rsidR="00453BE5">
        <w:rPr>
          <w:b w:val="0"/>
          <w:sz w:val="22"/>
          <w:szCs w:val="22"/>
        </w:rPr>
        <w:t xml:space="preserve">připojovací </w:t>
      </w:r>
      <w:r w:rsidR="00B77A2C">
        <w:rPr>
          <w:b w:val="0"/>
          <w:sz w:val="22"/>
          <w:szCs w:val="22"/>
        </w:rPr>
        <w:t>silnoproudý kabel</w:t>
      </w:r>
      <w:r w:rsidR="00453BE5">
        <w:rPr>
          <w:b w:val="0"/>
          <w:sz w:val="22"/>
          <w:szCs w:val="22"/>
        </w:rPr>
        <w:t xml:space="preserve"> pro venkovní jednotky</w:t>
      </w:r>
      <w:r w:rsidR="00B77A2C">
        <w:rPr>
          <w:b w:val="0"/>
          <w:sz w:val="22"/>
          <w:szCs w:val="22"/>
        </w:rPr>
        <w:t xml:space="preserve">. </w:t>
      </w:r>
    </w:p>
    <w:p w:rsidR="00155912" w:rsidRDefault="00B77A2C">
      <w:pPr>
        <w:pStyle w:val="Zkladntex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Kontrola stavu nosného zdiva, ve stěně s uložením nosné konstrukce chladících jednotek. </w:t>
      </w:r>
    </w:p>
    <w:p w:rsidR="000A5140" w:rsidRDefault="000A5140">
      <w:pPr>
        <w:pStyle w:val="Zkladntext"/>
        <w:rPr>
          <w:b w:val="0"/>
          <w:sz w:val="22"/>
          <w:szCs w:val="22"/>
        </w:rPr>
      </w:pPr>
    </w:p>
    <w:p w:rsidR="008F7C7E" w:rsidRDefault="00997399">
      <w:pPr>
        <w:pStyle w:val="Zkladntex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Jsou navrženy </w:t>
      </w:r>
      <w:r w:rsidR="005C3071">
        <w:rPr>
          <w:b w:val="0"/>
          <w:sz w:val="22"/>
          <w:szCs w:val="22"/>
        </w:rPr>
        <w:t xml:space="preserve">drobné </w:t>
      </w:r>
      <w:r>
        <w:rPr>
          <w:b w:val="0"/>
          <w:sz w:val="22"/>
          <w:szCs w:val="22"/>
        </w:rPr>
        <w:t>bourací</w:t>
      </w:r>
      <w:r w:rsidR="00453BE5">
        <w:rPr>
          <w:b w:val="0"/>
          <w:sz w:val="22"/>
          <w:szCs w:val="22"/>
        </w:rPr>
        <w:t xml:space="preserve">/odstraňovací </w:t>
      </w:r>
      <w:r>
        <w:rPr>
          <w:b w:val="0"/>
          <w:sz w:val="22"/>
          <w:szCs w:val="22"/>
        </w:rPr>
        <w:t>práce:</w:t>
      </w:r>
    </w:p>
    <w:p w:rsidR="000A1ECE" w:rsidRPr="00B77A2C" w:rsidRDefault="000A1ECE" w:rsidP="00407A11">
      <w:pPr>
        <w:spacing w:before="120"/>
        <w:jc w:val="both"/>
        <w:rPr>
          <w:rFonts w:ascii="Arial" w:hAnsi="Arial" w:cs="Arial"/>
          <w:color w:val="FF0000"/>
          <w:sz w:val="22"/>
          <w:szCs w:val="22"/>
        </w:rPr>
      </w:pPr>
      <w:bookmarkStart w:id="7" w:name="__RefHeading___Toc422747048"/>
      <w:r w:rsidRPr="000E27F3">
        <w:rPr>
          <w:rFonts w:ascii="Arial" w:eastAsia="MS Mincho" w:hAnsi="Arial" w:cs="Arial"/>
          <w:sz w:val="22"/>
          <w:szCs w:val="22"/>
        </w:rPr>
        <w:t xml:space="preserve">- </w:t>
      </w:r>
      <w:r w:rsidR="00CB4127">
        <w:rPr>
          <w:rFonts w:ascii="Arial" w:eastAsia="MS Mincho" w:hAnsi="Arial" w:cs="Arial"/>
          <w:sz w:val="22"/>
          <w:szCs w:val="22"/>
        </w:rPr>
        <w:t xml:space="preserve">prostupy </w:t>
      </w:r>
      <w:r w:rsidR="005C3071">
        <w:rPr>
          <w:rFonts w:ascii="Arial" w:eastAsia="MS Mincho" w:hAnsi="Arial" w:cs="Arial"/>
          <w:sz w:val="22"/>
          <w:szCs w:val="22"/>
        </w:rPr>
        <w:t>v místě průchodu potrubí obvodovým zdivem</w:t>
      </w:r>
      <w:r w:rsidR="00CB4127">
        <w:rPr>
          <w:rFonts w:ascii="Arial" w:eastAsia="MS Mincho" w:hAnsi="Arial" w:cs="Arial"/>
          <w:sz w:val="22"/>
          <w:szCs w:val="22"/>
        </w:rPr>
        <w:t xml:space="preserve"> a římsou</w:t>
      </w:r>
      <w:r w:rsidRPr="000E27F3">
        <w:rPr>
          <w:rFonts w:ascii="Arial" w:hAnsi="Arial" w:cs="Arial"/>
          <w:sz w:val="22"/>
          <w:szCs w:val="22"/>
        </w:rPr>
        <w:t xml:space="preserve">. </w:t>
      </w:r>
      <w:r w:rsidR="00FF1414" w:rsidRPr="002F3EDB">
        <w:rPr>
          <w:rFonts w:ascii="Arial" w:hAnsi="Arial" w:cs="Arial"/>
          <w:sz w:val="22"/>
          <w:szCs w:val="22"/>
        </w:rPr>
        <w:t>V</w:t>
      </w:r>
      <w:r w:rsidR="005C3071" w:rsidRPr="002F3EDB">
        <w:rPr>
          <w:rFonts w:ascii="Arial" w:hAnsi="Arial" w:cs="Arial"/>
          <w:sz w:val="22"/>
          <w:szCs w:val="22"/>
        </w:rPr>
        <w:t>elikost vytvářených otvor</w:t>
      </w:r>
      <w:r w:rsidR="00394350" w:rsidRPr="002F3EDB">
        <w:rPr>
          <w:rFonts w:ascii="Arial" w:hAnsi="Arial" w:cs="Arial"/>
          <w:sz w:val="22"/>
          <w:szCs w:val="22"/>
        </w:rPr>
        <w:t>ů</w:t>
      </w:r>
      <w:r w:rsidR="005C3071" w:rsidRPr="002F3EDB">
        <w:rPr>
          <w:rFonts w:ascii="Arial" w:hAnsi="Arial" w:cs="Arial"/>
          <w:sz w:val="22"/>
          <w:szCs w:val="22"/>
        </w:rPr>
        <w:t xml:space="preserve"> </w:t>
      </w:r>
      <w:r w:rsidR="00394350" w:rsidRPr="002F3EDB">
        <w:rPr>
          <w:rFonts w:ascii="Arial" w:hAnsi="Arial" w:cs="Arial"/>
          <w:sz w:val="22"/>
          <w:szCs w:val="22"/>
        </w:rPr>
        <w:t>nenaruší stabilitu zdiva.</w:t>
      </w:r>
    </w:p>
    <w:p w:rsidR="002F3EDB" w:rsidRDefault="00394350" w:rsidP="002F3ED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v místě průchodu potrubí sádrokartonovou stěnou/ podhledem budou vyřezány otvory potřebné velikosti</w:t>
      </w:r>
    </w:p>
    <w:p w:rsidR="0026076F" w:rsidRPr="000451A3" w:rsidRDefault="00453BE5" w:rsidP="0026076F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0451A3">
        <w:rPr>
          <w:rFonts w:ascii="Arial" w:hAnsi="Arial" w:cs="Arial"/>
          <w:sz w:val="22"/>
          <w:szCs w:val="22"/>
        </w:rPr>
        <w:t xml:space="preserve">- odstranění </w:t>
      </w:r>
      <w:r w:rsidR="000451A3" w:rsidRPr="000451A3">
        <w:rPr>
          <w:rFonts w:ascii="Arial" w:hAnsi="Arial" w:cs="Arial"/>
          <w:sz w:val="22"/>
          <w:szCs w:val="22"/>
        </w:rPr>
        <w:t>omítky</w:t>
      </w:r>
      <w:r w:rsidRPr="000451A3">
        <w:rPr>
          <w:rFonts w:ascii="Arial" w:hAnsi="Arial" w:cs="Arial"/>
          <w:sz w:val="22"/>
          <w:szCs w:val="22"/>
        </w:rPr>
        <w:t xml:space="preserve"> v místě kotvení nosné ocelové konstrukce – provedení kontroly stavu nosného zdiva</w:t>
      </w:r>
      <w:r w:rsidR="0026076F" w:rsidRPr="000451A3">
        <w:rPr>
          <w:rFonts w:ascii="Arial" w:hAnsi="Arial" w:cs="Arial"/>
          <w:sz w:val="22"/>
          <w:szCs w:val="22"/>
        </w:rPr>
        <w:t xml:space="preserve">. </w:t>
      </w:r>
    </w:p>
    <w:p w:rsidR="00DB3C65" w:rsidRPr="00DB3C65" w:rsidRDefault="00DB3C65" w:rsidP="002F3EDB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DB3C65">
        <w:rPr>
          <w:rFonts w:ascii="Arial" w:hAnsi="Arial" w:cs="Arial"/>
          <w:sz w:val="22"/>
          <w:szCs w:val="22"/>
        </w:rPr>
        <w:t>- pro osazení sloupků konstrukce pro akustickou zástěnu bude lokálně rozkryto střešní souvrství</w:t>
      </w:r>
      <w:r w:rsidR="008248AB">
        <w:rPr>
          <w:rFonts w:ascii="Arial" w:hAnsi="Arial" w:cs="Arial"/>
          <w:sz w:val="22"/>
          <w:szCs w:val="22"/>
        </w:rPr>
        <w:t xml:space="preserve">. Vzhledem k absenci sond, je nutné ověřit navržené řešení po stránce způsobilosti podkladu (předpoklad žb deska) ke kotvení sloupků zástěny a dále ověřit geometrii návrhu ve vazbě na skutečnou tloušťku souvrství a toto vše před zahájením výroby nových prvků.  </w:t>
      </w:r>
      <w:r w:rsidR="0026076F">
        <w:rPr>
          <w:rFonts w:ascii="Arial" w:hAnsi="Arial" w:cs="Arial"/>
          <w:sz w:val="22"/>
          <w:szCs w:val="22"/>
        </w:rPr>
        <w:t>Z tohoto důvodu je navržena rezerva v množství materiálu.</w:t>
      </w:r>
    </w:p>
    <w:p w:rsidR="002F3EDB" w:rsidRPr="002F3EDB" w:rsidRDefault="002F3EDB" w:rsidP="002F3EDB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</w:p>
    <w:p w:rsidR="00EC6616" w:rsidRPr="008B08B4" w:rsidRDefault="00AF53AE">
      <w:pPr>
        <w:pStyle w:val="Nadpis2"/>
        <w:numPr>
          <w:ilvl w:val="0"/>
          <w:numId w:val="0"/>
        </w:numPr>
        <w:spacing w:before="60"/>
        <w:rPr>
          <w:b w:val="0"/>
          <w:sz w:val="22"/>
          <w:szCs w:val="22"/>
        </w:rPr>
      </w:pPr>
      <w:bookmarkStart w:id="8" w:name="_Toc512595454"/>
      <w:r>
        <w:t>4</w:t>
      </w:r>
      <w:r w:rsidR="00EC6616" w:rsidRPr="008B08B4">
        <w:t xml:space="preserve">.3. </w:t>
      </w:r>
      <w:bookmarkEnd w:id="7"/>
      <w:r w:rsidR="008248AB">
        <w:t>K</w:t>
      </w:r>
      <w:r w:rsidR="00394350">
        <w:t>onstrukce p</w:t>
      </w:r>
      <w:r w:rsidR="00BE7141">
        <w:t xml:space="preserve">od chladícími </w:t>
      </w:r>
      <w:r w:rsidR="00394350">
        <w:t>jednot</w:t>
      </w:r>
      <w:bookmarkEnd w:id="8"/>
      <w:r w:rsidR="00BE7141">
        <w:t>kami</w:t>
      </w:r>
    </w:p>
    <w:p w:rsidR="00840E24" w:rsidRPr="00840E24" w:rsidRDefault="008248AB" w:rsidP="00840E2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840E24" w:rsidRPr="00840E24">
        <w:rPr>
          <w:rFonts w:ascii="Arial" w:hAnsi="Arial" w:cs="Arial"/>
          <w:sz w:val="22"/>
          <w:szCs w:val="22"/>
        </w:rPr>
        <w:t>onstruk</w:t>
      </w:r>
      <w:r w:rsidR="00840E24">
        <w:rPr>
          <w:rFonts w:ascii="Arial" w:hAnsi="Arial" w:cs="Arial"/>
          <w:sz w:val="22"/>
          <w:szCs w:val="22"/>
        </w:rPr>
        <w:t>ce</w:t>
      </w:r>
      <w:r w:rsidR="00840E24" w:rsidRPr="00840E24">
        <w:rPr>
          <w:rFonts w:ascii="Arial" w:hAnsi="Arial" w:cs="Arial"/>
          <w:sz w:val="22"/>
          <w:szCs w:val="22"/>
        </w:rPr>
        <w:t xml:space="preserve"> je navržen</w:t>
      </w:r>
      <w:r w:rsidR="00840E24">
        <w:rPr>
          <w:rFonts w:ascii="Arial" w:hAnsi="Arial" w:cs="Arial"/>
          <w:sz w:val="22"/>
          <w:szCs w:val="22"/>
        </w:rPr>
        <w:t>a</w:t>
      </w:r>
      <w:r w:rsidR="00840E24" w:rsidRPr="00840E24">
        <w:rPr>
          <w:rFonts w:ascii="Arial" w:hAnsi="Arial" w:cs="Arial"/>
          <w:sz w:val="22"/>
          <w:szCs w:val="22"/>
        </w:rPr>
        <w:t xml:space="preserve"> jako lehký ocelový rošt</w:t>
      </w:r>
      <w:r>
        <w:rPr>
          <w:rFonts w:ascii="Arial" w:hAnsi="Arial" w:cs="Arial"/>
          <w:sz w:val="22"/>
          <w:szCs w:val="22"/>
        </w:rPr>
        <w:t xml:space="preserve"> konzolově kotvený k fasádě</w:t>
      </w:r>
      <w:r w:rsidR="00840E24" w:rsidRPr="00840E2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V</w:t>
      </w:r>
      <w:r w:rsidR="00840E24" w:rsidRPr="00840E24">
        <w:rPr>
          <w:rFonts w:ascii="Arial" w:hAnsi="Arial" w:cs="Arial"/>
          <w:sz w:val="22"/>
          <w:szCs w:val="22"/>
        </w:rPr>
        <w:t>ertikální profily</w:t>
      </w:r>
      <w:r>
        <w:rPr>
          <w:rFonts w:ascii="Arial" w:hAnsi="Arial" w:cs="Arial"/>
          <w:sz w:val="22"/>
          <w:szCs w:val="22"/>
        </w:rPr>
        <w:t xml:space="preserve"> roštu</w:t>
      </w:r>
      <w:r w:rsidR="00840E24" w:rsidRPr="00840E24">
        <w:rPr>
          <w:rFonts w:ascii="Arial" w:hAnsi="Arial" w:cs="Arial"/>
          <w:sz w:val="22"/>
          <w:szCs w:val="22"/>
        </w:rPr>
        <w:t xml:space="preserve"> se přikotví do obvodového zdiva pomocí chemických kotev. Tato konstrukce má v příčném řezu </w:t>
      </w:r>
      <w:proofErr w:type="gramStart"/>
      <w:r w:rsidR="00840E24" w:rsidRPr="00840E24">
        <w:rPr>
          <w:rFonts w:ascii="Arial" w:hAnsi="Arial" w:cs="Arial"/>
          <w:sz w:val="22"/>
          <w:szCs w:val="22"/>
        </w:rPr>
        <w:t>tvar ,,L‘‘ a její</w:t>
      </w:r>
      <w:proofErr w:type="gramEnd"/>
      <w:r w:rsidR="00840E24" w:rsidRPr="00840E24">
        <w:rPr>
          <w:rFonts w:ascii="Arial" w:hAnsi="Arial" w:cs="Arial"/>
          <w:sz w:val="22"/>
          <w:szCs w:val="22"/>
        </w:rPr>
        <w:t xml:space="preserve"> tuhost se zajistí doplněním šikmého profilu. Na rošt se přivaří plech překrývající celou půdorysnou plochu. VZT jednotky se osadí v předepsaných místech na</w:t>
      </w:r>
      <w:r>
        <w:rPr>
          <w:rFonts w:ascii="Arial" w:hAnsi="Arial" w:cs="Arial"/>
          <w:sz w:val="22"/>
          <w:szCs w:val="22"/>
        </w:rPr>
        <w:t>d</w:t>
      </w:r>
      <w:r w:rsidR="00840E24" w:rsidRPr="00840E24">
        <w:rPr>
          <w:rFonts w:ascii="Arial" w:hAnsi="Arial" w:cs="Arial"/>
          <w:sz w:val="22"/>
          <w:szCs w:val="22"/>
        </w:rPr>
        <w:t xml:space="preserve"> profily a přišroubováním do plechu se zajistí proti posunu.</w:t>
      </w:r>
      <w:r w:rsidR="00840E24">
        <w:rPr>
          <w:rFonts w:ascii="Arial" w:hAnsi="Arial" w:cs="Arial"/>
          <w:sz w:val="22"/>
          <w:szCs w:val="22"/>
        </w:rPr>
        <w:t xml:space="preserve"> Povrchová </w:t>
      </w:r>
      <w:r>
        <w:rPr>
          <w:rFonts w:ascii="Arial" w:hAnsi="Arial" w:cs="Arial"/>
          <w:sz w:val="22"/>
          <w:szCs w:val="22"/>
        </w:rPr>
        <w:t>úprava</w:t>
      </w:r>
      <w:r w:rsidR="00840E24">
        <w:rPr>
          <w:rFonts w:ascii="Arial" w:hAnsi="Arial" w:cs="Arial"/>
          <w:sz w:val="22"/>
          <w:szCs w:val="22"/>
        </w:rPr>
        <w:t xml:space="preserve"> kovových částí bude </w:t>
      </w:r>
      <w:r>
        <w:rPr>
          <w:rFonts w:ascii="Arial" w:hAnsi="Arial" w:cs="Arial"/>
          <w:sz w:val="22"/>
          <w:szCs w:val="22"/>
        </w:rPr>
        <w:t xml:space="preserve">žárový </w:t>
      </w:r>
      <w:proofErr w:type="spellStart"/>
      <w:r>
        <w:rPr>
          <w:rFonts w:ascii="Arial" w:hAnsi="Arial" w:cs="Arial"/>
          <w:sz w:val="22"/>
          <w:szCs w:val="22"/>
        </w:rPr>
        <w:t>pozink</w:t>
      </w:r>
      <w:proofErr w:type="spellEnd"/>
      <w:r>
        <w:rPr>
          <w:rFonts w:ascii="Arial" w:hAnsi="Arial" w:cs="Arial"/>
          <w:sz w:val="22"/>
          <w:szCs w:val="22"/>
        </w:rPr>
        <w:t>. Konstrukce bude uzemněna v rámci projektu elektro k jímací soustavě.</w:t>
      </w:r>
    </w:p>
    <w:p w:rsidR="00840E24" w:rsidRDefault="00840E24">
      <w:pPr>
        <w:pStyle w:val="Nadpis2"/>
        <w:numPr>
          <w:ilvl w:val="0"/>
          <w:numId w:val="0"/>
        </w:numPr>
        <w:spacing w:before="60"/>
      </w:pPr>
      <w:bookmarkStart w:id="9" w:name="_Toc512595455"/>
    </w:p>
    <w:p w:rsidR="008248AB" w:rsidRDefault="006B12E3" w:rsidP="008248AB">
      <w:pPr>
        <w:pStyle w:val="Nadpis2"/>
        <w:numPr>
          <w:ilvl w:val="0"/>
          <w:numId w:val="0"/>
        </w:numPr>
        <w:spacing w:before="60"/>
      </w:pPr>
      <w:r>
        <w:t>4.</w:t>
      </w:r>
      <w:r w:rsidR="00CB4127">
        <w:t>5</w:t>
      </w:r>
      <w:r>
        <w:t xml:space="preserve">. </w:t>
      </w:r>
      <w:bookmarkEnd w:id="9"/>
      <w:r w:rsidR="008248AB">
        <w:t>K</w:t>
      </w:r>
      <w:r w:rsidR="00CB4127" w:rsidRPr="00CB4127">
        <w:t>onstrukce p</w:t>
      </w:r>
      <w:r w:rsidR="00CB4127">
        <w:t>ro akustickou zástěnu</w:t>
      </w:r>
      <w:bookmarkStart w:id="10" w:name="_Toc512595456"/>
    </w:p>
    <w:p w:rsidR="00BE7141" w:rsidRPr="008248AB" w:rsidRDefault="008248AB" w:rsidP="008248AB">
      <w:pPr>
        <w:jc w:val="both"/>
        <w:rPr>
          <w:rFonts w:ascii="Arial" w:hAnsi="Arial" w:cs="Arial"/>
          <w:sz w:val="22"/>
          <w:szCs w:val="22"/>
        </w:rPr>
      </w:pPr>
      <w:r w:rsidRPr="008248AB">
        <w:rPr>
          <w:rFonts w:ascii="Arial" w:hAnsi="Arial" w:cs="Arial"/>
          <w:sz w:val="22"/>
          <w:szCs w:val="22"/>
        </w:rPr>
        <w:t>Samotná akustická zástěna je specifikována níže. Konstrukce pro tuto zástěn</w:t>
      </w:r>
      <w:r>
        <w:rPr>
          <w:rFonts w:ascii="Arial" w:hAnsi="Arial" w:cs="Arial"/>
          <w:sz w:val="22"/>
          <w:szCs w:val="22"/>
        </w:rPr>
        <w:t>u</w:t>
      </w:r>
      <w:r w:rsidRPr="008248AB">
        <w:rPr>
          <w:rFonts w:ascii="Arial" w:hAnsi="Arial" w:cs="Arial"/>
          <w:sz w:val="22"/>
          <w:szCs w:val="22"/>
        </w:rPr>
        <w:t xml:space="preserve"> sestává ze sloupků kotvených ke konstrukci střechy</w:t>
      </w:r>
      <w:r>
        <w:rPr>
          <w:rFonts w:ascii="Arial" w:hAnsi="Arial" w:cs="Arial"/>
          <w:sz w:val="22"/>
          <w:szCs w:val="22"/>
        </w:rPr>
        <w:t xml:space="preserve"> a </w:t>
      </w:r>
      <w:r w:rsidR="0026076F">
        <w:rPr>
          <w:rFonts w:ascii="Arial" w:hAnsi="Arial" w:cs="Arial"/>
          <w:sz w:val="22"/>
          <w:szCs w:val="22"/>
        </w:rPr>
        <w:t xml:space="preserve">paždík, které jsou mezi sloupky. Paždíky v krajních polích jsou kotveny k fasádě. </w:t>
      </w:r>
      <w:r w:rsidR="0026076F">
        <w:rPr>
          <w:rFonts w:ascii="Arial" w:hAnsi="Arial" w:cs="Arial"/>
          <w:sz w:val="22"/>
          <w:szCs w:val="22"/>
        </w:rPr>
        <w:t xml:space="preserve">Povrchová úprava kovových částí bude žárový </w:t>
      </w:r>
      <w:proofErr w:type="spellStart"/>
      <w:r w:rsidR="0026076F">
        <w:rPr>
          <w:rFonts w:ascii="Arial" w:hAnsi="Arial" w:cs="Arial"/>
          <w:sz w:val="22"/>
          <w:szCs w:val="22"/>
        </w:rPr>
        <w:t>pozink</w:t>
      </w:r>
      <w:proofErr w:type="spellEnd"/>
      <w:r w:rsidR="0026076F">
        <w:rPr>
          <w:rFonts w:ascii="Arial" w:hAnsi="Arial" w:cs="Arial"/>
          <w:sz w:val="22"/>
          <w:szCs w:val="22"/>
        </w:rPr>
        <w:t>. Konstrukce bude uzemněna v rámci projektu elektro k jímací soustavě.</w:t>
      </w:r>
    </w:p>
    <w:p w:rsidR="00394350" w:rsidRDefault="00394350">
      <w:pPr>
        <w:pStyle w:val="Nadpis2"/>
        <w:numPr>
          <w:ilvl w:val="0"/>
          <w:numId w:val="0"/>
        </w:numPr>
        <w:spacing w:before="60"/>
      </w:pPr>
    </w:p>
    <w:p w:rsidR="00EC6616" w:rsidRPr="00145CD4" w:rsidRDefault="00010EE0">
      <w:pPr>
        <w:pStyle w:val="Nadpis2"/>
        <w:numPr>
          <w:ilvl w:val="0"/>
          <w:numId w:val="0"/>
        </w:numPr>
        <w:spacing w:before="60"/>
        <w:rPr>
          <w:b w:val="0"/>
          <w:sz w:val="22"/>
          <w:szCs w:val="22"/>
        </w:rPr>
      </w:pPr>
      <w:r>
        <w:t xml:space="preserve">4.5. </w:t>
      </w:r>
      <w:r w:rsidR="00394350">
        <w:t>Utěsnění prostupů</w:t>
      </w:r>
      <w:bookmarkEnd w:id="10"/>
    </w:p>
    <w:p w:rsidR="00185277" w:rsidRPr="00394350" w:rsidRDefault="00E55D46" w:rsidP="00185277">
      <w:pPr>
        <w:pStyle w:val="Zkladntext10"/>
        <w:spacing w:line="100" w:lineRule="atLeast"/>
        <w:rPr>
          <w:rFonts w:cs="Arial"/>
          <w:color w:val="FF0000"/>
          <w:spacing w:val="0"/>
          <w:sz w:val="22"/>
          <w:szCs w:val="22"/>
        </w:rPr>
      </w:pPr>
      <w:r>
        <w:rPr>
          <w:rFonts w:cs="Arial"/>
          <w:spacing w:val="0"/>
          <w:sz w:val="22"/>
          <w:szCs w:val="22"/>
        </w:rPr>
        <w:t>Místa</w:t>
      </w:r>
      <w:r w:rsidR="00185277">
        <w:rPr>
          <w:rFonts w:cs="Arial"/>
          <w:spacing w:val="0"/>
          <w:sz w:val="22"/>
          <w:szCs w:val="22"/>
        </w:rPr>
        <w:t xml:space="preserve"> prostupů potrubí </w:t>
      </w:r>
      <w:r>
        <w:rPr>
          <w:rFonts w:cs="Arial"/>
          <w:spacing w:val="0"/>
          <w:sz w:val="22"/>
          <w:szCs w:val="22"/>
        </w:rPr>
        <w:t>(</w:t>
      </w:r>
      <w:r w:rsidR="00185277">
        <w:rPr>
          <w:rFonts w:cs="Arial"/>
          <w:spacing w:val="0"/>
          <w:sz w:val="22"/>
          <w:szCs w:val="22"/>
        </w:rPr>
        <w:t>chlazení</w:t>
      </w:r>
      <w:r>
        <w:rPr>
          <w:rFonts w:cs="Arial"/>
          <w:spacing w:val="0"/>
          <w:sz w:val="22"/>
          <w:szCs w:val="22"/>
        </w:rPr>
        <w:t>, kanalizace)</w:t>
      </w:r>
      <w:r w:rsidR="00185277">
        <w:rPr>
          <w:rFonts w:cs="Arial"/>
          <w:spacing w:val="0"/>
          <w:sz w:val="22"/>
          <w:szCs w:val="22"/>
        </w:rPr>
        <w:t xml:space="preserve"> a </w:t>
      </w:r>
      <w:proofErr w:type="spellStart"/>
      <w:r w:rsidR="00185277">
        <w:rPr>
          <w:rFonts w:cs="Arial"/>
          <w:spacing w:val="0"/>
          <w:sz w:val="22"/>
          <w:szCs w:val="22"/>
        </w:rPr>
        <w:t>elektrokabelů</w:t>
      </w:r>
      <w:proofErr w:type="spellEnd"/>
      <w:r w:rsidR="00185277">
        <w:rPr>
          <w:rFonts w:cs="Arial"/>
          <w:spacing w:val="0"/>
          <w:sz w:val="22"/>
          <w:szCs w:val="22"/>
        </w:rPr>
        <w:t xml:space="preserve"> stěnami budou </w:t>
      </w:r>
      <w:r>
        <w:rPr>
          <w:rFonts w:cs="Arial"/>
          <w:spacing w:val="0"/>
          <w:sz w:val="22"/>
          <w:szCs w:val="22"/>
        </w:rPr>
        <w:t>dotěsněna a zednicky začištěna</w:t>
      </w:r>
      <w:r w:rsidR="00185277">
        <w:rPr>
          <w:rFonts w:cs="Arial"/>
          <w:spacing w:val="0"/>
          <w:sz w:val="22"/>
          <w:szCs w:val="22"/>
        </w:rPr>
        <w:t>. V místě, kde prochází média stěnou rozdělující dva požární úseky, bud</w:t>
      </w:r>
      <w:r>
        <w:rPr>
          <w:rFonts w:cs="Arial"/>
          <w:spacing w:val="0"/>
          <w:sz w:val="22"/>
          <w:szCs w:val="22"/>
        </w:rPr>
        <w:t>e provedení ucpávek odpovídat požadavkům PBŘ, které je nedílnou součástí projektu</w:t>
      </w:r>
      <w:r w:rsidR="00185277">
        <w:rPr>
          <w:rFonts w:cs="Arial"/>
          <w:spacing w:val="0"/>
          <w:sz w:val="22"/>
          <w:szCs w:val="22"/>
        </w:rPr>
        <w:t xml:space="preserve">. </w:t>
      </w:r>
    </w:p>
    <w:p w:rsidR="000B49E9" w:rsidRPr="000B49E9" w:rsidRDefault="000B49E9" w:rsidP="009B4C23">
      <w:pPr>
        <w:pStyle w:val="Zkladntext"/>
        <w:rPr>
          <w:b w:val="0"/>
          <w:color w:val="FF0000"/>
          <w:sz w:val="22"/>
          <w:szCs w:val="22"/>
        </w:rPr>
      </w:pPr>
    </w:p>
    <w:p w:rsidR="00BE0B88" w:rsidRPr="00DC0046" w:rsidRDefault="00010EE0" w:rsidP="00BE0B88">
      <w:pPr>
        <w:pStyle w:val="Nadpis2"/>
        <w:numPr>
          <w:ilvl w:val="0"/>
          <w:numId w:val="0"/>
        </w:numPr>
        <w:spacing w:before="60"/>
        <w:rPr>
          <w:b w:val="0"/>
          <w:sz w:val="22"/>
          <w:szCs w:val="22"/>
        </w:rPr>
      </w:pPr>
      <w:bookmarkStart w:id="11" w:name="_Toc512595457"/>
      <w:r w:rsidRPr="00DC0046">
        <w:t xml:space="preserve">4.6 </w:t>
      </w:r>
      <w:r w:rsidR="00394350">
        <w:t>Napojení na kanalizaci</w:t>
      </w:r>
      <w:bookmarkEnd w:id="11"/>
      <w:r w:rsidR="00394350">
        <w:t xml:space="preserve"> - kondenzát</w:t>
      </w:r>
    </w:p>
    <w:p w:rsidR="00185277" w:rsidRPr="00394350" w:rsidRDefault="00185277" w:rsidP="00185277">
      <w:pPr>
        <w:pStyle w:val="Zkladntext1"/>
        <w:suppressAutoHyphens w:val="0"/>
        <w:spacing w:line="240" w:lineRule="auto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Vnitřní jednotky umístěné ve třídách a kabinetech </w:t>
      </w:r>
      <w:r w:rsidR="00B441D5">
        <w:rPr>
          <w:sz w:val="22"/>
          <w:szCs w:val="22"/>
        </w:rPr>
        <w:t>budou</w:t>
      </w:r>
      <w:r>
        <w:rPr>
          <w:sz w:val="22"/>
          <w:szCs w:val="22"/>
        </w:rPr>
        <w:t xml:space="preserve"> napojeny na kanalizaci kvůli odvodu kondenzátu. Do kanalizace bude odváděn kondenzát </w:t>
      </w:r>
      <w:r w:rsidR="00B441D5">
        <w:rPr>
          <w:sz w:val="22"/>
          <w:szCs w:val="22"/>
        </w:rPr>
        <w:t>gravitačně</w:t>
      </w:r>
      <w:r>
        <w:rPr>
          <w:sz w:val="22"/>
          <w:szCs w:val="22"/>
        </w:rPr>
        <w:t xml:space="preserve"> přes zápachovou uzávěrku.</w:t>
      </w:r>
      <w:r w:rsidR="007B2497">
        <w:rPr>
          <w:sz w:val="22"/>
          <w:szCs w:val="22"/>
        </w:rPr>
        <w:t xml:space="preserve"> Rozvody jsou navrženy v drážkách ve zdivu, které budou po instalaci zednicky začištěny.</w:t>
      </w:r>
      <w:r>
        <w:rPr>
          <w:sz w:val="22"/>
          <w:szCs w:val="22"/>
        </w:rPr>
        <w:t xml:space="preserve"> </w:t>
      </w:r>
    </w:p>
    <w:p w:rsidR="00C35FE8" w:rsidRPr="000451A3" w:rsidRDefault="00185277" w:rsidP="00185277">
      <w:pPr>
        <w:pStyle w:val="Zkladntext1"/>
        <w:tabs>
          <w:tab w:val="left" w:pos="2418"/>
        </w:tabs>
        <w:suppressAutoHyphens w:val="0"/>
        <w:spacing w:line="240" w:lineRule="auto"/>
        <w:rPr>
          <w:spacing w:val="0"/>
          <w:sz w:val="22"/>
        </w:rPr>
      </w:pPr>
      <w:r w:rsidRPr="000451A3">
        <w:rPr>
          <w:spacing w:val="0"/>
          <w:sz w:val="22"/>
        </w:rPr>
        <w:tab/>
      </w:r>
    </w:p>
    <w:p w:rsidR="00C35FE8" w:rsidRPr="000451A3" w:rsidRDefault="00010EE0" w:rsidP="00C35FE8">
      <w:pPr>
        <w:pStyle w:val="Nadpis2"/>
        <w:numPr>
          <w:ilvl w:val="0"/>
          <w:numId w:val="0"/>
        </w:numPr>
        <w:spacing w:before="60"/>
        <w:rPr>
          <w:sz w:val="22"/>
          <w:szCs w:val="22"/>
        </w:rPr>
      </w:pPr>
      <w:bookmarkStart w:id="12" w:name="_Toc512595458"/>
      <w:r w:rsidRPr="000451A3">
        <w:t xml:space="preserve">4.7 </w:t>
      </w:r>
      <w:r w:rsidR="009658A7" w:rsidRPr="000451A3">
        <w:t>Kotvení do fasády</w:t>
      </w:r>
      <w:bookmarkEnd w:id="12"/>
    </w:p>
    <w:p w:rsidR="00185277" w:rsidRPr="000451A3" w:rsidRDefault="00185277" w:rsidP="00185277">
      <w:pPr>
        <w:pStyle w:val="Zkladntext"/>
        <w:rPr>
          <w:b w:val="0"/>
          <w:sz w:val="22"/>
          <w:szCs w:val="22"/>
        </w:rPr>
      </w:pPr>
      <w:bookmarkStart w:id="13" w:name="__RefHeading___Toc422747051"/>
      <w:bookmarkStart w:id="14" w:name="_Toc512595459"/>
      <w:r w:rsidRPr="000451A3">
        <w:rPr>
          <w:b w:val="0"/>
          <w:sz w:val="22"/>
          <w:szCs w:val="22"/>
        </w:rPr>
        <w:t>Potrubí s chladícím mediem bude vedeno po fasádě</w:t>
      </w:r>
      <w:r w:rsidR="000451A3" w:rsidRPr="000451A3">
        <w:rPr>
          <w:b w:val="0"/>
          <w:sz w:val="22"/>
          <w:szCs w:val="22"/>
        </w:rPr>
        <w:t xml:space="preserve"> v drátěném pozinkovaném žlabu, který bude následně </w:t>
      </w:r>
      <w:proofErr w:type="spellStart"/>
      <w:r w:rsidR="000451A3" w:rsidRPr="000451A3">
        <w:rPr>
          <w:b w:val="0"/>
          <w:sz w:val="22"/>
          <w:szCs w:val="22"/>
        </w:rPr>
        <w:t>klempířsky</w:t>
      </w:r>
      <w:proofErr w:type="spellEnd"/>
      <w:r w:rsidR="000451A3" w:rsidRPr="000451A3">
        <w:rPr>
          <w:b w:val="0"/>
          <w:sz w:val="22"/>
          <w:szCs w:val="22"/>
        </w:rPr>
        <w:t xml:space="preserve"> </w:t>
      </w:r>
      <w:proofErr w:type="spellStart"/>
      <w:r w:rsidR="000451A3" w:rsidRPr="000451A3">
        <w:rPr>
          <w:b w:val="0"/>
          <w:sz w:val="22"/>
          <w:szCs w:val="22"/>
        </w:rPr>
        <w:t>opláštěn</w:t>
      </w:r>
      <w:proofErr w:type="spellEnd"/>
      <w:r w:rsidR="000451A3" w:rsidRPr="000451A3">
        <w:rPr>
          <w:b w:val="0"/>
          <w:sz w:val="22"/>
          <w:szCs w:val="22"/>
        </w:rPr>
        <w:t xml:space="preserve"> (kapotáž)</w:t>
      </w:r>
      <w:r w:rsidR="00F5175C">
        <w:rPr>
          <w:b w:val="0"/>
          <w:sz w:val="22"/>
          <w:szCs w:val="22"/>
        </w:rPr>
        <w:t xml:space="preserve"> – viz níže</w:t>
      </w:r>
      <w:r w:rsidRPr="000451A3">
        <w:rPr>
          <w:b w:val="0"/>
          <w:sz w:val="22"/>
          <w:szCs w:val="22"/>
        </w:rPr>
        <w:t>.</w:t>
      </w:r>
      <w:r w:rsidR="000451A3" w:rsidRPr="000451A3">
        <w:rPr>
          <w:b w:val="0"/>
          <w:sz w:val="22"/>
          <w:szCs w:val="22"/>
        </w:rPr>
        <w:t xml:space="preserve"> </w:t>
      </w:r>
    </w:p>
    <w:p w:rsidR="00185277" w:rsidRDefault="00185277">
      <w:pPr>
        <w:pStyle w:val="Nadpis2"/>
        <w:numPr>
          <w:ilvl w:val="0"/>
          <w:numId w:val="0"/>
        </w:numPr>
        <w:spacing w:before="60"/>
        <w:rPr>
          <w:color w:val="FF0000"/>
        </w:rPr>
      </w:pPr>
    </w:p>
    <w:p w:rsidR="00EC6616" w:rsidRPr="00185277" w:rsidRDefault="00010EE0">
      <w:pPr>
        <w:pStyle w:val="Nadpis2"/>
        <w:numPr>
          <w:ilvl w:val="0"/>
          <w:numId w:val="0"/>
        </w:numPr>
        <w:spacing w:before="60"/>
        <w:rPr>
          <w:rFonts w:eastAsia="MS Mincho"/>
          <w:bCs/>
        </w:rPr>
      </w:pPr>
      <w:r w:rsidRPr="00185277">
        <w:t xml:space="preserve">4.8 </w:t>
      </w:r>
      <w:r w:rsidR="00EC6616" w:rsidRPr="00185277">
        <w:t>Izolace</w:t>
      </w:r>
      <w:bookmarkEnd w:id="13"/>
      <w:bookmarkEnd w:id="14"/>
      <w:r w:rsidR="00EC6616" w:rsidRPr="00185277">
        <w:t xml:space="preserve"> </w:t>
      </w:r>
      <w:r w:rsidR="00527583" w:rsidRPr="00185277">
        <w:t>proti vodě</w:t>
      </w:r>
    </w:p>
    <w:p w:rsidR="00272AB6" w:rsidRDefault="00185277" w:rsidP="00185277">
      <w:pPr>
        <w:pStyle w:val="Zkladntext1"/>
        <w:suppressAutoHyphens w:val="0"/>
        <w:spacing w:line="240" w:lineRule="auto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V místě </w:t>
      </w:r>
      <w:r w:rsidR="00272AB6">
        <w:rPr>
          <w:rFonts w:eastAsia="MS Mincho"/>
          <w:sz w:val="22"/>
          <w:szCs w:val="22"/>
        </w:rPr>
        <w:t xml:space="preserve">kotvení sloupků budou po provedení dobetonávky osazeny hydroizolační </w:t>
      </w:r>
      <w:proofErr w:type="spellStart"/>
      <w:r w:rsidR="00272AB6">
        <w:rPr>
          <w:rFonts w:eastAsia="MS Mincho"/>
          <w:sz w:val="22"/>
          <w:szCs w:val="22"/>
        </w:rPr>
        <w:t>prostupové</w:t>
      </w:r>
      <w:proofErr w:type="spellEnd"/>
      <w:r w:rsidR="00272AB6">
        <w:rPr>
          <w:rFonts w:eastAsia="MS Mincho"/>
          <w:sz w:val="22"/>
          <w:szCs w:val="22"/>
        </w:rPr>
        <w:t xml:space="preserve"> manžety, které se vodotěsně napojí ke stávající povlakové krytině </w:t>
      </w:r>
      <w:proofErr w:type="spellStart"/>
      <w:r w:rsidR="00272AB6">
        <w:rPr>
          <w:rFonts w:eastAsia="MS Mincho"/>
          <w:sz w:val="22"/>
          <w:szCs w:val="22"/>
        </w:rPr>
        <w:t>mPVC</w:t>
      </w:r>
      <w:proofErr w:type="spellEnd"/>
      <w:r w:rsidR="00272AB6">
        <w:rPr>
          <w:rFonts w:eastAsia="MS Mincho"/>
          <w:sz w:val="22"/>
          <w:szCs w:val="22"/>
        </w:rPr>
        <w:t>.</w:t>
      </w:r>
    </w:p>
    <w:p w:rsidR="00FF7183" w:rsidRPr="00394350" w:rsidRDefault="00FF7183" w:rsidP="00BE0B88">
      <w:pPr>
        <w:pStyle w:val="Zkladntext"/>
        <w:rPr>
          <w:b w:val="0"/>
          <w:color w:val="FF0000"/>
          <w:sz w:val="22"/>
          <w:szCs w:val="22"/>
        </w:rPr>
      </w:pPr>
    </w:p>
    <w:p w:rsidR="00D51C03" w:rsidRDefault="00010EE0" w:rsidP="00D51C03">
      <w:pPr>
        <w:pStyle w:val="Nadpis2"/>
        <w:numPr>
          <w:ilvl w:val="0"/>
          <w:numId w:val="0"/>
        </w:numPr>
        <w:spacing w:before="60"/>
      </w:pPr>
      <w:bookmarkStart w:id="15" w:name="_Toc512595461"/>
      <w:r w:rsidRPr="00185277">
        <w:t xml:space="preserve">4.10 </w:t>
      </w:r>
      <w:bookmarkEnd w:id="15"/>
      <w:r w:rsidR="00453BE5">
        <w:t>P</w:t>
      </w:r>
      <w:r w:rsidR="00185277">
        <w:t>ovrchy</w:t>
      </w:r>
    </w:p>
    <w:p w:rsidR="00453BE5" w:rsidRDefault="00453BE5" w:rsidP="00453BE5">
      <w:pPr>
        <w:rPr>
          <w:rFonts w:ascii="Arial" w:eastAsia="MS Mincho" w:hAnsi="Arial" w:cs="Arial"/>
          <w:sz w:val="22"/>
          <w:szCs w:val="22"/>
          <w:u w:val="single"/>
        </w:rPr>
      </w:pPr>
      <w:r w:rsidRPr="00453BE5">
        <w:rPr>
          <w:rFonts w:ascii="Arial" w:eastAsia="MS Mincho" w:hAnsi="Arial" w:cs="Arial"/>
          <w:sz w:val="22"/>
          <w:szCs w:val="22"/>
          <w:u w:val="single"/>
        </w:rPr>
        <w:t>Vnitřní</w:t>
      </w:r>
    </w:p>
    <w:p w:rsidR="00272AB6" w:rsidRPr="00272AB6" w:rsidRDefault="00272AB6" w:rsidP="00272AB6">
      <w:pPr>
        <w:pStyle w:val="Zkladntext10"/>
        <w:suppressAutoHyphens w:val="0"/>
        <w:spacing w:line="240" w:lineRule="auto"/>
        <w:rPr>
          <w:rFonts w:eastAsia="MS Mincho" w:cs="Arial"/>
          <w:sz w:val="22"/>
          <w:szCs w:val="22"/>
          <w:lang w:eastAsia="ar-SA"/>
        </w:rPr>
      </w:pPr>
      <w:r w:rsidRPr="00272AB6">
        <w:rPr>
          <w:rFonts w:eastAsia="MS Mincho" w:cs="Arial"/>
          <w:sz w:val="22"/>
          <w:szCs w:val="22"/>
          <w:lang w:eastAsia="ar-SA"/>
        </w:rPr>
        <w:t>Zednicky začištěné povrchy po osazen</w:t>
      </w:r>
      <w:r>
        <w:rPr>
          <w:rFonts w:eastAsia="MS Mincho" w:cs="Arial"/>
          <w:sz w:val="22"/>
          <w:szCs w:val="22"/>
          <w:lang w:eastAsia="ar-SA"/>
        </w:rPr>
        <w:t>ých</w:t>
      </w:r>
      <w:r w:rsidRPr="00272AB6">
        <w:rPr>
          <w:rFonts w:eastAsia="MS Mincho" w:cs="Arial"/>
          <w:sz w:val="22"/>
          <w:szCs w:val="22"/>
          <w:lang w:eastAsia="ar-SA"/>
        </w:rPr>
        <w:t xml:space="preserve"> rozvod</w:t>
      </w:r>
      <w:r>
        <w:rPr>
          <w:rFonts w:eastAsia="MS Mincho" w:cs="Arial"/>
          <w:sz w:val="22"/>
          <w:szCs w:val="22"/>
          <w:lang w:eastAsia="ar-SA"/>
        </w:rPr>
        <w:t>ech</w:t>
      </w:r>
      <w:r w:rsidRPr="00272AB6">
        <w:rPr>
          <w:rFonts w:eastAsia="MS Mincho" w:cs="Arial"/>
          <w:sz w:val="22"/>
          <w:szCs w:val="22"/>
          <w:lang w:eastAsia="ar-SA"/>
        </w:rPr>
        <w:t xml:space="preserve"> kanalizace a vysprávky po demontážích zařízení budou </w:t>
      </w:r>
      <w:r>
        <w:rPr>
          <w:rFonts w:eastAsia="MS Mincho" w:cs="Arial"/>
          <w:sz w:val="22"/>
          <w:szCs w:val="22"/>
          <w:lang w:eastAsia="ar-SA"/>
        </w:rPr>
        <w:t xml:space="preserve">penetrovány a </w:t>
      </w:r>
      <w:r w:rsidRPr="00272AB6">
        <w:rPr>
          <w:rFonts w:eastAsia="MS Mincho" w:cs="Arial"/>
          <w:sz w:val="22"/>
          <w:szCs w:val="22"/>
          <w:lang w:eastAsia="ar-SA"/>
        </w:rPr>
        <w:t>přemalovány. Rozsah maleb je půdorysně vyznačen ve výkresové dokumentaci. Malby jsou navrženy otěruvzdorné ve stávajícím odstínu.</w:t>
      </w:r>
      <w:r>
        <w:rPr>
          <w:rFonts w:eastAsia="MS Mincho" w:cs="Arial"/>
          <w:sz w:val="22"/>
          <w:szCs w:val="22"/>
          <w:lang w:eastAsia="ar-SA"/>
        </w:rPr>
        <w:t xml:space="preserve"> </w:t>
      </w:r>
    </w:p>
    <w:p w:rsidR="00453BE5" w:rsidRDefault="00453BE5" w:rsidP="00185277">
      <w:pPr>
        <w:rPr>
          <w:rFonts w:ascii="Arial" w:hAnsi="Arial" w:cs="Arial"/>
          <w:sz w:val="22"/>
          <w:szCs w:val="22"/>
        </w:rPr>
      </w:pPr>
    </w:p>
    <w:p w:rsidR="00453BE5" w:rsidRDefault="00453BE5" w:rsidP="00185277">
      <w:pPr>
        <w:rPr>
          <w:rFonts w:ascii="Arial" w:hAnsi="Arial" w:cs="Arial"/>
          <w:sz w:val="22"/>
          <w:szCs w:val="22"/>
          <w:u w:val="single"/>
        </w:rPr>
      </w:pPr>
      <w:r w:rsidRPr="00453BE5">
        <w:rPr>
          <w:rFonts w:ascii="Arial" w:hAnsi="Arial" w:cs="Arial"/>
          <w:sz w:val="22"/>
          <w:szCs w:val="22"/>
          <w:u w:val="single"/>
        </w:rPr>
        <w:t>Vnější</w:t>
      </w:r>
    </w:p>
    <w:p w:rsidR="0083140C" w:rsidRDefault="0083140C" w:rsidP="0083140C">
      <w:pPr>
        <w:pStyle w:val="Zkladntext10"/>
        <w:suppressAutoHyphens w:val="0"/>
        <w:spacing w:line="240" w:lineRule="auto"/>
        <w:rPr>
          <w:rFonts w:eastAsia="MS Mincho" w:cs="Arial"/>
          <w:sz w:val="22"/>
          <w:szCs w:val="22"/>
          <w:lang w:eastAsia="ar-SA"/>
        </w:rPr>
      </w:pPr>
      <w:r>
        <w:rPr>
          <w:rFonts w:eastAsia="MS Mincho" w:cs="Arial"/>
          <w:sz w:val="22"/>
          <w:szCs w:val="22"/>
          <w:lang w:eastAsia="ar-SA"/>
        </w:rPr>
        <w:t>O</w:t>
      </w:r>
      <w:r w:rsidRPr="0083140C">
        <w:rPr>
          <w:rFonts w:eastAsia="MS Mincho" w:cs="Arial"/>
          <w:sz w:val="22"/>
          <w:szCs w:val="22"/>
          <w:lang w:eastAsia="ar-SA"/>
        </w:rPr>
        <w:t>pravy omítky budou prováděny v</w:t>
      </w:r>
      <w:r>
        <w:rPr>
          <w:rFonts w:eastAsia="MS Mincho" w:cs="Arial"/>
          <w:sz w:val="22"/>
          <w:szCs w:val="22"/>
          <w:lang w:eastAsia="ar-SA"/>
        </w:rPr>
        <w:t>e stávající zrnitosti. O</w:t>
      </w:r>
      <w:r w:rsidRPr="0083140C">
        <w:rPr>
          <w:rFonts w:eastAsia="MS Mincho" w:cs="Arial"/>
          <w:sz w:val="22"/>
          <w:szCs w:val="22"/>
          <w:lang w:eastAsia="ar-SA"/>
        </w:rPr>
        <w:t>dstín</w:t>
      </w:r>
      <w:r>
        <w:rPr>
          <w:rFonts w:eastAsia="MS Mincho" w:cs="Arial"/>
          <w:sz w:val="22"/>
          <w:szCs w:val="22"/>
          <w:lang w:eastAsia="ar-SA"/>
        </w:rPr>
        <w:t xml:space="preserve"> barvy na opravených místech bude</w:t>
      </w:r>
      <w:r w:rsidRPr="0083140C">
        <w:rPr>
          <w:rFonts w:eastAsia="MS Mincho" w:cs="Arial"/>
          <w:sz w:val="22"/>
          <w:szCs w:val="22"/>
          <w:lang w:eastAsia="ar-SA"/>
        </w:rPr>
        <w:t xml:space="preserve"> shodn</w:t>
      </w:r>
      <w:r>
        <w:rPr>
          <w:rFonts w:eastAsia="MS Mincho" w:cs="Arial"/>
          <w:sz w:val="22"/>
          <w:szCs w:val="22"/>
          <w:lang w:eastAsia="ar-SA"/>
        </w:rPr>
        <w:t xml:space="preserve">ý </w:t>
      </w:r>
      <w:r w:rsidRPr="0083140C">
        <w:rPr>
          <w:rFonts w:eastAsia="MS Mincho" w:cs="Arial"/>
          <w:sz w:val="22"/>
          <w:szCs w:val="22"/>
          <w:lang w:eastAsia="ar-SA"/>
        </w:rPr>
        <w:t>se stávající barvou fasády.</w:t>
      </w:r>
    </w:p>
    <w:p w:rsidR="003F59CE" w:rsidRDefault="003F59CE" w:rsidP="00D51C03">
      <w:pPr>
        <w:pStyle w:val="Prosttext"/>
        <w:jc w:val="both"/>
        <w:rPr>
          <w:rFonts w:ascii="Arial" w:eastAsia="MS Mincho" w:hAnsi="Arial" w:cs="Arial"/>
          <w:sz w:val="22"/>
          <w:szCs w:val="22"/>
        </w:rPr>
      </w:pPr>
    </w:p>
    <w:p w:rsidR="00DE5394" w:rsidRDefault="00DE5394" w:rsidP="00DE5394">
      <w:pPr>
        <w:pStyle w:val="Nadpis2"/>
        <w:numPr>
          <w:ilvl w:val="0"/>
          <w:numId w:val="0"/>
        </w:numPr>
        <w:spacing w:before="60"/>
      </w:pPr>
      <w:r>
        <w:t>4.11 Akustická stěna</w:t>
      </w:r>
    </w:p>
    <w:p w:rsidR="00DE5394" w:rsidRPr="00EF4A49" w:rsidRDefault="00DE5394" w:rsidP="00EF4A49">
      <w:pPr>
        <w:pStyle w:val="Zkladntext10"/>
        <w:suppressAutoHyphens w:val="0"/>
        <w:spacing w:line="240" w:lineRule="auto"/>
        <w:rPr>
          <w:rFonts w:eastAsia="MS Mincho" w:cs="Arial"/>
          <w:sz w:val="22"/>
          <w:szCs w:val="22"/>
          <w:lang w:eastAsia="ar-SA"/>
        </w:rPr>
      </w:pPr>
      <w:r w:rsidRPr="00EF4A49">
        <w:rPr>
          <w:rFonts w:eastAsia="MS Mincho" w:cs="Arial"/>
          <w:sz w:val="22"/>
          <w:szCs w:val="22"/>
          <w:lang w:eastAsia="ar-SA"/>
        </w:rPr>
        <w:t xml:space="preserve">Kolem </w:t>
      </w:r>
      <w:r w:rsidR="00EF4A49" w:rsidRPr="00EF4A49">
        <w:rPr>
          <w:rFonts w:eastAsia="MS Mincho" w:cs="Arial"/>
          <w:sz w:val="22"/>
          <w:szCs w:val="22"/>
          <w:lang w:eastAsia="ar-SA"/>
        </w:rPr>
        <w:t xml:space="preserve">VRV </w:t>
      </w:r>
      <w:r w:rsidRPr="00EF4A49">
        <w:rPr>
          <w:rFonts w:eastAsia="MS Mincho" w:cs="Arial"/>
          <w:sz w:val="22"/>
          <w:szCs w:val="22"/>
          <w:lang w:eastAsia="ar-SA"/>
        </w:rPr>
        <w:t xml:space="preserve">jednotek bude umístěna akustická clona výšky 2 m s plnými dveřmi. Clona </w:t>
      </w:r>
      <w:r w:rsidR="00EF4A49" w:rsidRPr="00EF4A49">
        <w:rPr>
          <w:rFonts w:eastAsia="MS Mincho" w:cs="Arial"/>
          <w:sz w:val="22"/>
          <w:szCs w:val="22"/>
          <w:lang w:eastAsia="ar-SA"/>
        </w:rPr>
        <w:t>je specifikována ve výkresové dokumentaci. Jedná se o panely a pomocný materiál (krycí lišty, spojovací materiál). Z</w:t>
      </w:r>
      <w:r w:rsidRPr="00EF4A49">
        <w:rPr>
          <w:rFonts w:eastAsia="MS Mincho" w:cs="Arial"/>
          <w:sz w:val="22"/>
          <w:szCs w:val="22"/>
          <w:lang w:eastAsia="ar-SA"/>
        </w:rPr>
        <w:t xml:space="preserve"> vnitřní strany směrem k jednotkám bude </w:t>
      </w:r>
      <w:proofErr w:type="spellStart"/>
      <w:r w:rsidR="00EF4A49" w:rsidRPr="00EF4A49">
        <w:rPr>
          <w:rFonts w:eastAsia="MS Mincho" w:cs="Arial"/>
          <w:sz w:val="22"/>
          <w:szCs w:val="22"/>
          <w:lang w:eastAsia="ar-SA"/>
        </w:rPr>
        <w:t>zvukpohltivá</w:t>
      </w:r>
      <w:proofErr w:type="spellEnd"/>
      <w:r w:rsidR="00EF4A49" w:rsidRPr="00EF4A49">
        <w:rPr>
          <w:rFonts w:eastAsia="MS Mincho" w:cs="Arial"/>
          <w:sz w:val="22"/>
          <w:szCs w:val="22"/>
          <w:lang w:eastAsia="ar-SA"/>
        </w:rPr>
        <w:t>, z vnější strany je navržen profilovaný plech. Pro stěnu je výše specifikována podpůrná konstrukce.</w:t>
      </w:r>
    </w:p>
    <w:p w:rsidR="00EF4A49" w:rsidRPr="00EF4A49" w:rsidRDefault="00EF4A49" w:rsidP="00EF4A49">
      <w:pPr>
        <w:pStyle w:val="Zkladntext10"/>
        <w:suppressAutoHyphens w:val="0"/>
        <w:spacing w:line="240" w:lineRule="auto"/>
        <w:rPr>
          <w:rFonts w:eastAsia="MS Mincho" w:cs="Arial"/>
          <w:sz w:val="22"/>
          <w:szCs w:val="22"/>
          <w:lang w:eastAsia="ar-SA"/>
        </w:rPr>
      </w:pPr>
      <w:r w:rsidRPr="00EF4A49">
        <w:rPr>
          <w:rFonts w:eastAsia="MS Mincho" w:cs="Arial"/>
          <w:sz w:val="22"/>
          <w:szCs w:val="22"/>
          <w:lang w:eastAsia="ar-SA"/>
        </w:rPr>
        <w:t xml:space="preserve">Všechny pohledově exponované povrchy stěny („vnější“) povrchy budou opatřeny lakem v barvě fasády (vzorkovat dle RAL). </w:t>
      </w:r>
    </w:p>
    <w:p w:rsidR="00DE5394" w:rsidRDefault="00DE5394" w:rsidP="00D51C03">
      <w:pPr>
        <w:pStyle w:val="Prosttext"/>
        <w:jc w:val="both"/>
        <w:rPr>
          <w:rFonts w:ascii="Arial" w:eastAsia="MS Mincho" w:hAnsi="Arial" w:cs="Arial"/>
          <w:sz w:val="22"/>
          <w:szCs w:val="22"/>
        </w:rPr>
      </w:pPr>
    </w:p>
    <w:p w:rsidR="002B102F" w:rsidRPr="00FF7183" w:rsidRDefault="00010EE0" w:rsidP="002B102F">
      <w:pPr>
        <w:pStyle w:val="Nadpis2"/>
        <w:numPr>
          <w:ilvl w:val="0"/>
          <w:numId w:val="0"/>
        </w:numPr>
        <w:spacing w:before="60"/>
        <w:rPr>
          <w:rFonts w:eastAsia="MS Mincho"/>
          <w:bCs/>
        </w:rPr>
      </w:pPr>
      <w:bookmarkStart w:id="16" w:name="_Toc512595462"/>
      <w:r>
        <w:t>4.1</w:t>
      </w:r>
      <w:r w:rsidR="00DE5394">
        <w:t>2</w:t>
      </w:r>
      <w:r>
        <w:t xml:space="preserve"> </w:t>
      </w:r>
      <w:r w:rsidR="002B102F">
        <w:t>Ostatní výrobky</w:t>
      </w:r>
      <w:bookmarkEnd w:id="16"/>
    </w:p>
    <w:p w:rsidR="00F5175C" w:rsidRPr="00F5175C" w:rsidRDefault="00251904" w:rsidP="00F5175C">
      <w:pPr>
        <w:pStyle w:val="Zkladntext10"/>
        <w:suppressAutoHyphens w:val="0"/>
        <w:spacing w:line="240" w:lineRule="auto"/>
        <w:rPr>
          <w:rFonts w:eastAsia="MS Mincho" w:cs="Arial"/>
          <w:sz w:val="22"/>
          <w:szCs w:val="22"/>
          <w:lang w:eastAsia="ar-SA"/>
        </w:rPr>
      </w:pPr>
      <w:r w:rsidRPr="00F5175C">
        <w:rPr>
          <w:rFonts w:eastAsia="MS Mincho" w:cs="Arial"/>
          <w:sz w:val="22"/>
          <w:szCs w:val="22"/>
          <w:lang w:eastAsia="ar-SA"/>
        </w:rPr>
        <w:t xml:space="preserve">Potrubí na fasádě objektu bude </w:t>
      </w:r>
      <w:proofErr w:type="spellStart"/>
      <w:r w:rsidR="00F5175C" w:rsidRPr="00F5175C">
        <w:rPr>
          <w:rFonts w:eastAsia="MS Mincho" w:cs="Arial"/>
          <w:sz w:val="22"/>
          <w:szCs w:val="22"/>
          <w:lang w:eastAsia="ar-SA"/>
        </w:rPr>
        <w:t>opláštěno</w:t>
      </w:r>
      <w:proofErr w:type="spellEnd"/>
      <w:r w:rsidR="00F5175C" w:rsidRPr="00F5175C">
        <w:rPr>
          <w:rFonts w:eastAsia="MS Mincho" w:cs="Arial"/>
          <w:sz w:val="22"/>
          <w:szCs w:val="22"/>
          <w:lang w:eastAsia="ar-SA"/>
        </w:rPr>
        <w:t xml:space="preserve"> (</w:t>
      </w:r>
      <w:proofErr w:type="spellStart"/>
      <w:r w:rsidRPr="00F5175C">
        <w:rPr>
          <w:rFonts w:eastAsia="MS Mincho" w:cs="Arial"/>
          <w:sz w:val="22"/>
          <w:szCs w:val="22"/>
          <w:lang w:eastAsia="ar-SA"/>
        </w:rPr>
        <w:t>zakapotováno</w:t>
      </w:r>
      <w:proofErr w:type="spellEnd"/>
      <w:r w:rsidR="00F5175C" w:rsidRPr="00F5175C">
        <w:rPr>
          <w:rFonts w:eastAsia="MS Mincho" w:cs="Arial"/>
          <w:sz w:val="22"/>
          <w:szCs w:val="22"/>
          <w:lang w:eastAsia="ar-SA"/>
        </w:rPr>
        <w:t>)</w:t>
      </w:r>
      <w:r w:rsidRPr="00F5175C">
        <w:rPr>
          <w:rFonts w:eastAsia="MS Mincho" w:cs="Arial"/>
          <w:sz w:val="22"/>
          <w:szCs w:val="22"/>
          <w:lang w:eastAsia="ar-SA"/>
        </w:rPr>
        <w:t xml:space="preserve"> </w:t>
      </w:r>
      <w:r w:rsidR="00F5175C" w:rsidRPr="00F5175C">
        <w:rPr>
          <w:rFonts w:eastAsia="MS Mincho" w:cs="Arial"/>
          <w:sz w:val="22"/>
          <w:szCs w:val="22"/>
          <w:lang w:eastAsia="ar-SA"/>
        </w:rPr>
        <w:t xml:space="preserve">plechovým </w:t>
      </w:r>
      <w:r w:rsidRPr="00F5175C">
        <w:rPr>
          <w:rFonts w:eastAsia="MS Mincho" w:cs="Arial"/>
          <w:sz w:val="22"/>
          <w:szCs w:val="22"/>
          <w:lang w:eastAsia="ar-SA"/>
        </w:rPr>
        <w:t>krytem.</w:t>
      </w:r>
      <w:r w:rsidR="00A44569" w:rsidRPr="00F5175C">
        <w:rPr>
          <w:rFonts w:eastAsia="MS Mincho" w:cs="Arial"/>
          <w:sz w:val="22"/>
          <w:szCs w:val="22"/>
          <w:lang w:eastAsia="ar-SA"/>
        </w:rPr>
        <w:t xml:space="preserve"> </w:t>
      </w:r>
      <w:r w:rsidR="00F5175C" w:rsidRPr="00F5175C">
        <w:rPr>
          <w:rFonts w:eastAsia="MS Mincho" w:cs="Arial"/>
          <w:sz w:val="22"/>
          <w:szCs w:val="22"/>
          <w:lang w:eastAsia="ar-SA"/>
        </w:rPr>
        <w:t xml:space="preserve">Opláštění bude přerušeno stávající římsou. Barva opláštění bude odpovídat provedení stávajících okapových svodů.   </w:t>
      </w:r>
    </w:p>
    <w:p w:rsidR="00EC6616" w:rsidRPr="00F5175C" w:rsidRDefault="00F5175C" w:rsidP="00F5175C">
      <w:pPr>
        <w:pStyle w:val="Zkladntext10"/>
        <w:suppressAutoHyphens w:val="0"/>
        <w:spacing w:line="240" w:lineRule="auto"/>
        <w:rPr>
          <w:rFonts w:eastAsia="MS Mincho" w:cs="Arial"/>
          <w:sz w:val="22"/>
          <w:szCs w:val="22"/>
          <w:lang w:eastAsia="ar-SA"/>
        </w:rPr>
      </w:pPr>
      <w:r w:rsidRPr="00F5175C">
        <w:rPr>
          <w:rFonts w:eastAsia="MS Mincho" w:cs="Arial"/>
          <w:sz w:val="22"/>
          <w:szCs w:val="22"/>
          <w:lang w:eastAsia="ar-SA"/>
        </w:rPr>
        <w:t xml:space="preserve">V místnostech budou instalovány detektory CO2, které akustickým signálem upozorní na nutnost manuálního otevření oken (hygienický limit koncentrace CO2 je 1500 </w:t>
      </w:r>
      <w:proofErr w:type="spellStart"/>
      <w:r w:rsidRPr="00F5175C">
        <w:rPr>
          <w:rFonts w:eastAsia="MS Mincho" w:cs="Arial"/>
          <w:sz w:val="22"/>
          <w:szCs w:val="22"/>
          <w:lang w:eastAsia="ar-SA"/>
        </w:rPr>
        <w:t>ppm</w:t>
      </w:r>
      <w:proofErr w:type="spellEnd"/>
      <w:r w:rsidRPr="00F5175C">
        <w:rPr>
          <w:rFonts w:eastAsia="MS Mincho" w:cs="Arial"/>
          <w:sz w:val="22"/>
          <w:szCs w:val="22"/>
          <w:lang w:eastAsia="ar-SA"/>
        </w:rPr>
        <w:t>). Detektory zároveň na displeji zobrazují aktuální vlhkost a teplotu v místnosti.</w:t>
      </w:r>
    </w:p>
    <w:p w:rsidR="00F5175C" w:rsidRPr="00491E76" w:rsidRDefault="00F5175C">
      <w:pPr>
        <w:pStyle w:val="Zkladntext"/>
        <w:rPr>
          <w:b w:val="0"/>
          <w:color w:val="FF0000"/>
          <w:sz w:val="22"/>
          <w:szCs w:val="22"/>
        </w:rPr>
      </w:pPr>
    </w:p>
    <w:p w:rsidR="00EC6616" w:rsidRPr="00F5175C" w:rsidRDefault="00F5175C">
      <w:pPr>
        <w:pStyle w:val="Nadpis2"/>
        <w:numPr>
          <w:ilvl w:val="0"/>
          <w:numId w:val="0"/>
        </w:numPr>
        <w:spacing w:before="60"/>
      </w:pPr>
      <w:bookmarkStart w:id="17" w:name="_Toc512595463"/>
      <w:r>
        <w:t xml:space="preserve">4.13 </w:t>
      </w:r>
      <w:r w:rsidR="00EC6616" w:rsidRPr="00F90467">
        <w:t>Technické instalace</w:t>
      </w:r>
      <w:bookmarkEnd w:id="17"/>
    </w:p>
    <w:p w:rsidR="00F5175C" w:rsidRPr="00AA5900" w:rsidRDefault="00F5175C">
      <w:pPr>
        <w:spacing w:before="120"/>
        <w:jc w:val="both"/>
        <w:rPr>
          <w:rFonts w:ascii="Arial" w:hAnsi="Arial" w:cs="Arial"/>
          <w:sz w:val="22"/>
          <w:szCs w:val="22"/>
          <w:u w:val="single"/>
        </w:rPr>
      </w:pPr>
      <w:r w:rsidRPr="00AA5900">
        <w:rPr>
          <w:rFonts w:ascii="Arial" w:hAnsi="Arial" w:cs="Arial"/>
          <w:sz w:val="22"/>
          <w:szCs w:val="22"/>
          <w:u w:val="single"/>
        </w:rPr>
        <w:t>Kanalizace</w:t>
      </w:r>
    </w:p>
    <w:p w:rsidR="00F5175C" w:rsidRPr="00F5175C" w:rsidRDefault="00F5175C" w:rsidP="00F5175C">
      <w:pPr>
        <w:pStyle w:val="Zkladntext10"/>
        <w:suppressAutoHyphens w:val="0"/>
        <w:spacing w:line="240" w:lineRule="auto"/>
        <w:rPr>
          <w:rFonts w:eastAsia="MS Mincho" w:cs="Arial"/>
          <w:sz w:val="22"/>
          <w:szCs w:val="22"/>
          <w:lang w:eastAsia="ar-SA"/>
        </w:rPr>
      </w:pPr>
      <w:r>
        <w:rPr>
          <w:rFonts w:eastAsia="MS Mincho" w:cs="Arial"/>
          <w:sz w:val="22"/>
          <w:szCs w:val="22"/>
          <w:lang w:eastAsia="ar-SA"/>
        </w:rPr>
        <w:t xml:space="preserve">Pro odvod kondenzátu z vnitřních chladicích jednotek je navrženo rozšíření stávající kanalizace. Je navrženo </w:t>
      </w:r>
      <w:r w:rsidRPr="00F5175C">
        <w:rPr>
          <w:rFonts w:eastAsia="MS Mincho" w:cs="Arial"/>
          <w:sz w:val="22"/>
          <w:szCs w:val="22"/>
          <w:lang w:eastAsia="ar-SA"/>
        </w:rPr>
        <w:t xml:space="preserve">prodloužení </w:t>
      </w:r>
      <w:r>
        <w:rPr>
          <w:rFonts w:eastAsia="MS Mincho" w:cs="Arial"/>
          <w:sz w:val="22"/>
          <w:szCs w:val="22"/>
          <w:lang w:eastAsia="ar-SA"/>
        </w:rPr>
        <w:t xml:space="preserve">výkresovou dokumentací určeného </w:t>
      </w:r>
      <w:r w:rsidRPr="00F5175C">
        <w:rPr>
          <w:rFonts w:eastAsia="MS Mincho" w:cs="Arial"/>
          <w:sz w:val="22"/>
          <w:szCs w:val="22"/>
          <w:lang w:eastAsia="ar-SA"/>
        </w:rPr>
        <w:t xml:space="preserve">stávajícího stoupacího vedení kanalizace v dutině dvojité příčky a </w:t>
      </w:r>
      <w:r>
        <w:rPr>
          <w:rFonts w:eastAsia="MS Mincho" w:cs="Arial"/>
          <w:sz w:val="22"/>
          <w:szCs w:val="22"/>
          <w:lang w:eastAsia="ar-SA"/>
        </w:rPr>
        <w:t xml:space="preserve">jeho </w:t>
      </w:r>
      <w:r w:rsidRPr="00F5175C">
        <w:rPr>
          <w:rFonts w:eastAsia="MS Mincho" w:cs="Arial"/>
          <w:sz w:val="22"/>
          <w:szCs w:val="22"/>
          <w:lang w:eastAsia="ar-SA"/>
        </w:rPr>
        <w:t>zakonč</w:t>
      </w:r>
      <w:r>
        <w:rPr>
          <w:rFonts w:eastAsia="MS Mincho" w:cs="Arial"/>
          <w:sz w:val="22"/>
          <w:szCs w:val="22"/>
          <w:lang w:eastAsia="ar-SA"/>
        </w:rPr>
        <w:t>ení</w:t>
      </w:r>
      <w:r w:rsidRPr="00F5175C">
        <w:rPr>
          <w:rFonts w:eastAsia="MS Mincho" w:cs="Arial"/>
          <w:sz w:val="22"/>
          <w:szCs w:val="22"/>
          <w:lang w:eastAsia="ar-SA"/>
        </w:rPr>
        <w:t xml:space="preserve"> </w:t>
      </w:r>
      <w:proofErr w:type="spellStart"/>
      <w:r w:rsidRPr="00F5175C">
        <w:rPr>
          <w:rFonts w:eastAsia="MS Mincho" w:cs="Arial"/>
          <w:sz w:val="22"/>
          <w:szCs w:val="22"/>
          <w:lang w:eastAsia="ar-SA"/>
        </w:rPr>
        <w:t>přivětrávací</w:t>
      </w:r>
      <w:proofErr w:type="spellEnd"/>
      <w:r w:rsidRPr="00F5175C">
        <w:rPr>
          <w:rFonts w:eastAsia="MS Mincho" w:cs="Arial"/>
          <w:sz w:val="22"/>
          <w:szCs w:val="22"/>
          <w:lang w:eastAsia="ar-SA"/>
        </w:rPr>
        <w:t xml:space="preserve"> hlavicí nad podlahou podstřešního prostoru. </w:t>
      </w:r>
      <w:r>
        <w:rPr>
          <w:rFonts w:eastAsia="MS Mincho" w:cs="Arial"/>
          <w:sz w:val="22"/>
          <w:szCs w:val="22"/>
          <w:lang w:eastAsia="ar-SA"/>
        </w:rPr>
        <w:t xml:space="preserve">Je </w:t>
      </w:r>
      <w:r w:rsidRPr="00F5175C">
        <w:rPr>
          <w:rFonts w:eastAsia="MS Mincho" w:cs="Arial"/>
          <w:sz w:val="22"/>
          <w:szCs w:val="22"/>
          <w:lang w:eastAsia="ar-SA"/>
        </w:rPr>
        <w:t>uvažov</w:t>
      </w:r>
      <w:r>
        <w:rPr>
          <w:rFonts w:eastAsia="MS Mincho" w:cs="Arial"/>
          <w:sz w:val="22"/>
          <w:szCs w:val="22"/>
          <w:lang w:eastAsia="ar-SA"/>
        </w:rPr>
        <w:t>áno</w:t>
      </w:r>
      <w:r w:rsidRPr="00F5175C">
        <w:rPr>
          <w:rFonts w:eastAsia="MS Mincho" w:cs="Arial"/>
          <w:sz w:val="22"/>
          <w:szCs w:val="22"/>
          <w:lang w:eastAsia="ar-SA"/>
        </w:rPr>
        <w:t xml:space="preserve"> potrubí</w:t>
      </w:r>
      <w:r>
        <w:rPr>
          <w:rFonts w:eastAsia="MS Mincho" w:cs="Arial"/>
          <w:sz w:val="22"/>
          <w:szCs w:val="22"/>
          <w:lang w:eastAsia="ar-SA"/>
        </w:rPr>
        <w:t xml:space="preserve"> PVC HT DN</w:t>
      </w:r>
      <w:r w:rsidRPr="00F5175C">
        <w:rPr>
          <w:rFonts w:eastAsia="MS Mincho" w:cs="Arial"/>
          <w:sz w:val="22"/>
          <w:szCs w:val="22"/>
          <w:lang w:eastAsia="ar-SA"/>
        </w:rPr>
        <w:t xml:space="preserve"> 100. </w:t>
      </w:r>
      <w:r>
        <w:rPr>
          <w:rFonts w:eastAsia="MS Mincho" w:cs="Arial"/>
          <w:sz w:val="22"/>
          <w:szCs w:val="22"/>
          <w:lang w:eastAsia="ar-SA"/>
        </w:rPr>
        <w:t>P</w:t>
      </w:r>
      <w:r w:rsidRPr="00F5175C">
        <w:rPr>
          <w:rFonts w:eastAsia="MS Mincho" w:cs="Arial"/>
          <w:sz w:val="22"/>
          <w:szCs w:val="22"/>
          <w:lang w:eastAsia="ar-SA"/>
        </w:rPr>
        <w:t>ro</w:t>
      </w:r>
      <w:r>
        <w:rPr>
          <w:rFonts w:eastAsia="MS Mincho" w:cs="Arial"/>
          <w:sz w:val="22"/>
          <w:szCs w:val="22"/>
          <w:lang w:eastAsia="ar-SA"/>
        </w:rPr>
        <w:t xml:space="preserve"> vlastní </w:t>
      </w:r>
      <w:r w:rsidRPr="00F5175C">
        <w:rPr>
          <w:rFonts w:eastAsia="MS Mincho" w:cs="Arial"/>
          <w:sz w:val="22"/>
          <w:szCs w:val="22"/>
          <w:lang w:eastAsia="ar-SA"/>
        </w:rPr>
        <w:t>napojení klimatizace</w:t>
      </w:r>
      <w:r w:rsidR="00AA5900">
        <w:rPr>
          <w:rFonts w:eastAsia="MS Mincho" w:cs="Arial"/>
          <w:sz w:val="22"/>
          <w:szCs w:val="22"/>
          <w:lang w:eastAsia="ar-SA"/>
        </w:rPr>
        <w:t xml:space="preserve"> bude na prodlouženém stoupacím vedení </w:t>
      </w:r>
      <w:r w:rsidRPr="00F5175C">
        <w:rPr>
          <w:rFonts w:eastAsia="MS Mincho" w:cs="Arial"/>
          <w:sz w:val="22"/>
          <w:szCs w:val="22"/>
          <w:lang w:eastAsia="ar-SA"/>
        </w:rPr>
        <w:t>vysa</w:t>
      </w:r>
      <w:r w:rsidR="00AA5900">
        <w:rPr>
          <w:rFonts w:eastAsia="MS Mincho" w:cs="Arial"/>
          <w:sz w:val="22"/>
          <w:szCs w:val="22"/>
          <w:lang w:eastAsia="ar-SA"/>
        </w:rPr>
        <w:t xml:space="preserve">zena </w:t>
      </w:r>
      <w:r w:rsidRPr="00F5175C">
        <w:rPr>
          <w:rFonts w:eastAsia="MS Mincho" w:cs="Arial"/>
          <w:sz w:val="22"/>
          <w:szCs w:val="22"/>
          <w:lang w:eastAsia="ar-SA"/>
        </w:rPr>
        <w:t>odbočk</w:t>
      </w:r>
      <w:r w:rsidR="00AA5900">
        <w:rPr>
          <w:rFonts w:eastAsia="MS Mincho" w:cs="Arial"/>
          <w:sz w:val="22"/>
          <w:szCs w:val="22"/>
          <w:lang w:eastAsia="ar-SA"/>
        </w:rPr>
        <w:t>a</w:t>
      </w:r>
      <w:r w:rsidRPr="00F5175C">
        <w:rPr>
          <w:rFonts w:eastAsia="MS Mincho" w:cs="Arial"/>
          <w:sz w:val="22"/>
          <w:szCs w:val="22"/>
          <w:lang w:eastAsia="ar-SA"/>
        </w:rPr>
        <w:t xml:space="preserve"> </w:t>
      </w:r>
      <w:r w:rsidR="00AA5900">
        <w:rPr>
          <w:rFonts w:eastAsia="MS Mincho" w:cs="Arial"/>
          <w:sz w:val="22"/>
          <w:szCs w:val="22"/>
          <w:lang w:eastAsia="ar-SA"/>
        </w:rPr>
        <w:t xml:space="preserve">PVC HTEA </w:t>
      </w:r>
      <w:r w:rsidRPr="00F5175C">
        <w:rPr>
          <w:rFonts w:eastAsia="MS Mincho" w:cs="Arial"/>
          <w:sz w:val="22"/>
          <w:szCs w:val="22"/>
          <w:lang w:eastAsia="ar-SA"/>
        </w:rPr>
        <w:t>100/040/67</w:t>
      </w:r>
    </w:p>
    <w:p w:rsidR="00AA5900" w:rsidRDefault="00AA5900" w:rsidP="00F5175C">
      <w:pPr>
        <w:pStyle w:val="Zkladntext10"/>
        <w:suppressAutoHyphens w:val="0"/>
        <w:spacing w:line="240" w:lineRule="auto"/>
        <w:rPr>
          <w:rFonts w:eastAsia="MS Mincho" w:cs="Arial"/>
          <w:sz w:val="22"/>
          <w:szCs w:val="22"/>
          <w:lang w:eastAsia="ar-SA"/>
        </w:rPr>
      </w:pPr>
      <w:r>
        <w:rPr>
          <w:rFonts w:eastAsia="MS Mincho" w:cs="Arial"/>
          <w:sz w:val="22"/>
          <w:szCs w:val="22"/>
          <w:lang w:eastAsia="ar-SA"/>
        </w:rPr>
        <w:t>Vlastní odvodnění chladící jednotky je navrženo</w:t>
      </w:r>
      <w:r w:rsidR="00F5175C" w:rsidRPr="00F5175C">
        <w:rPr>
          <w:rFonts w:eastAsia="MS Mincho" w:cs="Arial"/>
          <w:sz w:val="22"/>
          <w:szCs w:val="22"/>
          <w:lang w:eastAsia="ar-SA"/>
        </w:rPr>
        <w:t xml:space="preserve"> gravitační (tvrzené </w:t>
      </w:r>
      <w:r>
        <w:rPr>
          <w:rFonts w:eastAsia="MS Mincho" w:cs="Arial"/>
          <w:sz w:val="22"/>
          <w:szCs w:val="22"/>
          <w:lang w:eastAsia="ar-SA"/>
        </w:rPr>
        <w:t>PVC</w:t>
      </w:r>
      <w:r w:rsidR="00F5175C" w:rsidRPr="00F5175C">
        <w:rPr>
          <w:rFonts w:eastAsia="MS Mincho" w:cs="Arial"/>
          <w:sz w:val="22"/>
          <w:szCs w:val="22"/>
          <w:lang w:eastAsia="ar-SA"/>
        </w:rPr>
        <w:t>, tv</w:t>
      </w:r>
      <w:r>
        <w:rPr>
          <w:rFonts w:eastAsia="MS Mincho" w:cs="Arial"/>
          <w:sz w:val="22"/>
          <w:szCs w:val="22"/>
          <w:lang w:eastAsia="ar-SA"/>
        </w:rPr>
        <w:t>a</w:t>
      </w:r>
      <w:r w:rsidR="00F5175C" w:rsidRPr="00F5175C">
        <w:rPr>
          <w:rFonts w:eastAsia="MS Mincho" w:cs="Arial"/>
          <w:sz w:val="22"/>
          <w:szCs w:val="22"/>
          <w:lang w:eastAsia="ar-SA"/>
        </w:rPr>
        <w:t xml:space="preserve">rovky </w:t>
      </w:r>
      <w:r>
        <w:rPr>
          <w:rFonts w:eastAsia="MS Mincho" w:cs="Arial"/>
          <w:sz w:val="22"/>
          <w:szCs w:val="22"/>
          <w:lang w:eastAsia="ar-SA"/>
        </w:rPr>
        <w:t xml:space="preserve">s </w:t>
      </w:r>
      <w:r w:rsidR="00F5175C" w:rsidRPr="00F5175C">
        <w:rPr>
          <w:rFonts w:eastAsia="MS Mincho" w:cs="Arial"/>
          <w:sz w:val="22"/>
          <w:szCs w:val="22"/>
          <w:lang w:eastAsia="ar-SA"/>
        </w:rPr>
        <w:t xml:space="preserve">těsnícími o-kroužky, </w:t>
      </w:r>
      <w:r>
        <w:rPr>
          <w:rFonts w:eastAsia="MS Mincho" w:cs="Arial"/>
          <w:sz w:val="22"/>
          <w:szCs w:val="22"/>
          <w:lang w:eastAsia="ar-SA"/>
        </w:rPr>
        <w:t>DN</w:t>
      </w:r>
      <w:r w:rsidR="00F5175C" w:rsidRPr="00F5175C">
        <w:rPr>
          <w:rFonts w:eastAsia="MS Mincho" w:cs="Arial"/>
          <w:sz w:val="22"/>
          <w:szCs w:val="22"/>
          <w:lang w:eastAsia="ar-SA"/>
        </w:rPr>
        <w:t xml:space="preserve">20), napojené do </w:t>
      </w:r>
      <w:proofErr w:type="spellStart"/>
      <w:r w:rsidR="00F5175C" w:rsidRPr="00F5175C">
        <w:rPr>
          <w:rFonts w:eastAsia="MS Mincho" w:cs="Arial"/>
          <w:sz w:val="22"/>
          <w:szCs w:val="22"/>
          <w:lang w:eastAsia="ar-SA"/>
        </w:rPr>
        <w:t>podomítkového</w:t>
      </w:r>
      <w:proofErr w:type="spellEnd"/>
      <w:r w:rsidR="00F5175C" w:rsidRPr="00F5175C">
        <w:rPr>
          <w:rFonts w:eastAsia="MS Mincho" w:cs="Arial"/>
          <w:sz w:val="22"/>
          <w:szCs w:val="22"/>
          <w:lang w:eastAsia="ar-SA"/>
        </w:rPr>
        <w:t xml:space="preserve"> sifonu pro klimatizační jednotky s přídavnou mechanickou zápachovou uzávěrou (kuličkou), odtok ze sifonu gravitačním potrubím </w:t>
      </w:r>
      <w:r>
        <w:rPr>
          <w:rFonts w:eastAsia="MS Mincho" w:cs="Arial"/>
          <w:sz w:val="22"/>
          <w:szCs w:val="22"/>
          <w:lang w:eastAsia="ar-SA"/>
        </w:rPr>
        <w:t>PVC-HT DN</w:t>
      </w:r>
      <w:r w:rsidR="00F5175C" w:rsidRPr="00F5175C">
        <w:rPr>
          <w:rFonts w:eastAsia="MS Mincho" w:cs="Arial"/>
          <w:sz w:val="22"/>
          <w:szCs w:val="22"/>
          <w:lang w:eastAsia="ar-SA"/>
        </w:rPr>
        <w:t xml:space="preserve"> 32. </w:t>
      </w:r>
      <w:r>
        <w:rPr>
          <w:rFonts w:eastAsia="MS Mincho" w:cs="Arial"/>
          <w:sz w:val="22"/>
          <w:szCs w:val="22"/>
          <w:lang w:eastAsia="ar-SA"/>
        </w:rPr>
        <w:t>P</w:t>
      </w:r>
      <w:r w:rsidR="00F5175C" w:rsidRPr="00F5175C">
        <w:rPr>
          <w:rFonts w:eastAsia="MS Mincho" w:cs="Arial"/>
          <w:sz w:val="22"/>
          <w:szCs w:val="22"/>
          <w:lang w:eastAsia="ar-SA"/>
        </w:rPr>
        <w:t xml:space="preserve">ři stoupačce </w:t>
      </w:r>
      <w:r>
        <w:rPr>
          <w:rFonts w:eastAsia="MS Mincho" w:cs="Arial"/>
          <w:sz w:val="22"/>
          <w:szCs w:val="22"/>
          <w:lang w:eastAsia="ar-SA"/>
        </w:rPr>
        <w:t>osadit redukci PVC HT DN</w:t>
      </w:r>
      <w:r w:rsidR="00F5175C" w:rsidRPr="00F5175C">
        <w:rPr>
          <w:rFonts w:eastAsia="MS Mincho" w:cs="Arial"/>
          <w:sz w:val="22"/>
          <w:szCs w:val="22"/>
          <w:lang w:eastAsia="ar-SA"/>
        </w:rPr>
        <w:t xml:space="preserve"> 40 a napoj</w:t>
      </w:r>
      <w:r>
        <w:rPr>
          <w:rFonts w:eastAsia="MS Mincho" w:cs="Arial"/>
          <w:sz w:val="22"/>
          <w:szCs w:val="22"/>
          <w:lang w:eastAsia="ar-SA"/>
        </w:rPr>
        <w:t xml:space="preserve">it </w:t>
      </w:r>
      <w:r w:rsidR="00F5175C" w:rsidRPr="00F5175C">
        <w:rPr>
          <w:rFonts w:eastAsia="MS Mincho" w:cs="Arial"/>
          <w:sz w:val="22"/>
          <w:szCs w:val="22"/>
          <w:lang w:eastAsia="ar-SA"/>
        </w:rPr>
        <w:t xml:space="preserve">na vysazenou odbočku </w:t>
      </w:r>
      <w:r>
        <w:rPr>
          <w:rFonts w:eastAsia="MS Mincho" w:cs="Arial"/>
          <w:sz w:val="22"/>
          <w:szCs w:val="22"/>
          <w:lang w:eastAsia="ar-SA"/>
        </w:rPr>
        <w:t xml:space="preserve">PVC HTEA </w:t>
      </w:r>
      <w:r w:rsidR="00F5175C" w:rsidRPr="00F5175C">
        <w:rPr>
          <w:rFonts w:eastAsia="MS Mincho" w:cs="Arial"/>
          <w:sz w:val="22"/>
          <w:szCs w:val="22"/>
          <w:lang w:eastAsia="ar-SA"/>
        </w:rPr>
        <w:t xml:space="preserve">100/040/67 (na stávající stoupačce odbočku vysadit; na prodloužené stoupačce </w:t>
      </w:r>
      <w:r>
        <w:rPr>
          <w:rFonts w:eastAsia="MS Mincho" w:cs="Arial"/>
          <w:sz w:val="22"/>
          <w:szCs w:val="22"/>
          <w:lang w:eastAsia="ar-SA"/>
        </w:rPr>
        <w:t>viz výše</w:t>
      </w:r>
      <w:r w:rsidR="00F5175C" w:rsidRPr="00F5175C">
        <w:rPr>
          <w:rFonts w:eastAsia="MS Mincho" w:cs="Arial"/>
          <w:sz w:val="22"/>
          <w:szCs w:val="22"/>
          <w:lang w:eastAsia="ar-SA"/>
        </w:rPr>
        <w:t xml:space="preserve">). </w:t>
      </w:r>
    </w:p>
    <w:p w:rsidR="00F5175C" w:rsidRPr="00F5175C" w:rsidRDefault="00AA5900" w:rsidP="00F5175C">
      <w:pPr>
        <w:pStyle w:val="Zkladntext10"/>
        <w:suppressAutoHyphens w:val="0"/>
        <w:spacing w:line="240" w:lineRule="auto"/>
        <w:rPr>
          <w:rFonts w:eastAsia="MS Mincho" w:cs="Arial"/>
          <w:sz w:val="22"/>
          <w:szCs w:val="22"/>
          <w:lang w:eastAsia="ar-SA"/>
        </w:rPr>
      </w:pPr>
      <w:r>
        <w:rPr>
          <w:rFonts w:eastAsia="MS Mincho" w:cs="Arial"/>
          <w:sz w:val="22"/>
          <w:szCs w:val="22"/>
          <w:lang w:eastAsia="ar-SA"/>
        </w:rPr>
        <w:t xml:space="preserve">Rozvody jsou navrženy </w:t>
      </w:r>
      <w:r w:rsidR="00F5175C" w:rsidRPr="00F5175C">
        <w:rPr>
          <w:rFonts w:eastAsia="MS Mincho" w:cs="Arial"/>
          <w:sz w:val="22"/>
          <w:szCs w:val="22"/>
          <w:lang w:eastAsia="ar-SA"/>
        </w:rPr>
        <w:t>v drážce pod omítkou vč. zednického začištění</w:t>
      </w:r>
      <w:r>
        <w:rPr>
          <w:rFonts w:eastAsia="MS Mincho" w:cs="Arial"/>
          <w:sz w:val="22"/>
          <w:szCs w:val="22"/>
          <w:lang w:eastAsia="ar-SA"/>
        </w:rPr>
        <w:t>.</w:t>
      </w:r>
    </w:p>
    <w:p w:rsidR="00394350" w:rsidRPr="007E21AA" w:rsidRDefault="00394350" w:rsidP="007E21AA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</w:p>
    <w:p w:rsidR="00753D73" w:rsidRDefault="00753D73" w:rsidP="00753D73">
      <w:pPr>
        <w:pStyle w:val="Nadpis2"/>
        <w:numPr>
          <w:ilvl w:val="0"/>
          <w:numId w:val="0"/>
        </w:numPr>
        <w:spacing w:before="60"/>
      </w:pPr>
      <w:bookmarkStart w:id="18" w:name="_Toc512595464"/>
      <w:r>
        <w:t>5.</w:t>
      </w:r>
      <w:r>
        <w:tab/>
        <w:t>Závazná ustanovení</w:t>
      </w:r>
      <w:bookmarkEnd w:id="18"/>
    </w:p>
    <w:p w:rsidR="00753D73" w:rsidRPr="00407A11" w:rsidRDefault="00753D73" w:rsidP="00753D73">
      <w:pPr>
        <w:suppressAutoHyphens w:val="0"/>
        <w:autoSpaceDE w:val="0"/>
        <w:autoSpaceDN w:val="0"/>
        <w:adjustRightInd w:val="0"/>
        <w:ind w:left="480" w:hanging="480"/>
        <w:jc w:val="both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  <w:lang w:eastAsia="cs-CZ"/>
        </w:rPr>
        <w:t xml:space="preserve">- </w:t>
      </w:r>
      <w:r w:rsidRPr="00407A11">
        <w:rPr>
          <w:rFonts w:ascii="Arial" w:hAnsi="Arial" w:cs="Arial"/>
          <w:sz w:val="22"/>
          <w:szCs w:val="22"/>
          <w:lang w:eastAsia="cs-CZ"/>
        </w:rPr>
        <w:t xml:space="preserve">Součástí předmětu projektu jsou i práce a postupy v </w:t>
      </w:r>
      <w:r w:rsidR="008B5C66" w:rsidRPr="00407A11">
        <w:rPr>
          <w:rFonts w:ascii="Arial" w:hAnsi="Arial" w:cs="Arial"/>
          <w:sz w:val="22"/>
          <w:szCs w:val="22"/>
          <w:lang w:eastAsia="cs-CZ"/>
        </w:rPr>
        <w:t xml:space="preserve">projektu přímo nespecifikované, </w:t>
      </w:r>
      <w:r w:rsidRPr="00407A11">
        <w:rPr>
          <w:rFonts w:ascii="Arial" w:hAnsi="Arial" w:cs="Arial"/>
          <w:sz w:val="22"/>
          <w:szCs w:val="22"/>
          <w:lang w:eastAsia="cs-CZ"/>
        </w:rPr>
        <w:t xml:space="preserve">které jsou však k provedení stavby nezbytné, a o kterých zhotovitel díla, vzhledem ke své kvalifikaci a zkušenostem, má nebo může vědět. Provedení těchto prací by však v žádném případě nemělo znamenat významné navýšení nákladů na zhotovení stavby dohodnuté s dodavatelem díla při jeho poptání.  </w:t>
      </w:r>
    </w:p>
    <w:p w:rsidR="00753D73" w:rsidRPr="0095715D" w:rsidRDefault="00753D73" w:rsidP="00753D73">
      <w:pPr>
        <w:suppressAutoHyphens w:val="0"/>
        <w:autoSpaceDE w:val="0"/>
        <w:autoSpaceDN w:val="0"/>
        <w:adjustRightInd w:val="0"/>
        <w:ind w:left="480" w:hanging="480"/>
        <w:jc w:val="both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  <w:lang w:eastAsia="cs-CZ"/>
        </w:rPr>
        <w:t>- V</w:t>
      </w:r>
      <w:r w:rsidRPr="0095715D">
        <w:rPr>
          <w:rFonts w:ascii="Arial" w:hAnsi="Arial" w:cs="Arial"/>
          <w:sz w:val="22"/>
          <w:szCs w:val="22"/>
          <w:lang w:eastAsia="cs-CZ"/>
        </w:rPr>
        <w:t xml:space="preserve">eškeré výrobky a systémy budou zabudovány v souladu s technologickými požadavky výrobce. </w:t>
      </w:r>
    </w:p>
    <w:p w:rsidR="00EC6616" w:rsidRPr="00610210" w:rsidRDefault="00EC6616">
      <w:pPr>
        <w:pStyle w:val="Zkladntext"/>
        <w:rPr>
          <w:b w:val="0"/>
          <w:sz w:val="22"/>
          <w:szCs w:val="22"/>
        </w:rPr>
      </w:pPr>
    </w:p>
    <w:p w:rsidR="00EC6616" w:rsidRPr="00610210" w:rsidRDefault="00EC6616">
      <w:pPr>
        <w:pStyle w:val="Zkladntext"/>
        <w:rPr>
          <w:b w:val="0"/>
          <w:sz w:val="22"/>
          <w:szCs w:val="22"/>
        </w:rPr>
      </w:pPr>
    </w:p>
    <w:p w:rsidR="00EC6616" w:rsidRPr="00610210" w:rsidRDefault="00EC6616">
      <w:pPr>
        <w:pStyle w:val="Zkladntext"/>
      </w:pPr>
      <w:r w:rsidRPr="00610210">
        <w:rPr>
          <w:b w:val="0"/>
          <w:sz w:val="22"/>
          <w:szCs w:val="22"/>
        </w:rPr>
        <w:t xml:space="preserve">V Praze, </w:t>
      </w:r>
      <w:r w:rsidR="00AA5900">
        <w:rPr>
          <w:b w:val="0"/>
          <w:sz w:val="22"/>
          <w:szCs w:val="22"/>
        </w:rPr>
        <w:t>říjen</w:t>
      </w:r>
      <w:r w:rsidR="00842FBB">
        <w:rPr>
          <w:b w:val="0"/>
          <w:sz w:val="22"/>
          <w:szCs w:val="22"/>
        </w:rPr>
        <w:t xml:space="preserve"> 2019</w:t>
      </w:r>
      <w:r w:rsidRPr="00610210">
        <w:rPr>
          <w:b w:val="0"/>
          <w:sz w:val="22"/>
          <w:szCs w:val="22"/>
          <w:lang w:val="ru-RU"/>
        </w:rPr>
        <w:tab/>
      </w:r>
      <w:r w:rsidRPr="00610210">
        <w:rPr>
          <w:b w:val="0"/>
          <w:sz w:val="22"/>
          <w:szCs w:val="22"/>
        </w:rPr>
        <w:tab/>
      </w:r>
      <w:r w:rsidRPr="00610210">
        <w:rPr>
          <w:b w:val="0"/>
          <w:sz w:val="22"/>
          <w:szCs w:val="22"/>
        </w:rPr>
        <w:tab/>
      </w:r>
      <w:r w:rsidRPr="00610210">
        <w:rPr>
          <w:b w:val="0"/>
          <w:sz w:val="22"/>
          <w:szCs w:val="22"/>
        </w:rPr>
        <w:tab/>
        <w:t xml:space="preserve">    </w:t>
      </w:r>
      <w:r w:rsidRPr="00610210">
        <w:rPr>
          <w:b w:val="0"/>
          <w:sz w:val="22"/>
          <w:szCs w:val="22"/>
        </w:rPr>
        <w:tab/>
      </w:r>
      <w:r w:rsidRPr="00610210">
        <w:rPr>
          <w:b w:val="0"/>
          <w:sz w:val="22"/>
          <w:szCs w:val="22"/>
        </w:rPr>
        <w:tab/>
        <w:t xml:space="preserve">            Zpracoval</w:t>
      </w:r>
      <w:r w:rsidRPr="00610210">
        <w:rPr>
          <w:b w:val="0"/>
          <w:sz w:val="22"/>
          <w:szCs w:val="22"/>
          <w:lang w:val="ru-RU"/>
        </w:rPr>
        <w:t>:</w:t>
      </w:r>
      <w:r w:rsidRPr="00610210">
        <w:rPr>
          <w:b w:val="0"/>
          <w:sz w:val="22"/>
          <w:szCs w:val="22"/>
        </w:rPr>
        <w:t xml:space="preserve"> </w:t>
      </w:r>
      <w:r w:rsidR="008B5C66">
        <w:rPr>
          <w:b w:val="0"/>
          <w:sz w:val="22"/>
          <w:szCs w:val="22"/>
        </w:rPr>
        <w:t>M</w:t>
      </w:r>
      <w:r w:rsidR="00AA5900">
        <w:rPr>
          <w:b w:val="0"/>
          <w:sz w:val="22"/>
          <w:szCs w:val="22"/>
        </w:rPr>
        <w:t>ichal Kozák</w:t>
      </w:r>
      <w:bookmarkStart w:id="19" w:name="_GoBack"/>
      <w:bookmarkEnd w:id="19"/>
    </w:p>
    <w:sectPr w:rsidR="00EC6616" w:rsidRPr="00610210" w:rsidSect="00D23D56">
      <w:headerReference w:type="default" r:id="rId7"/>
      <w:footerReference w:type="default" r:id="rId8"/>
      <w:pgSz w:w="11906" w:h="16838"/>
      <w:pgMar w:top="1418" w:right="1151" w:bottom="1418" w:left="1151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141" w:rsidRDefault="00BE7141">
      <w:r>
        <w:separator/>
      </w:r>
    </w:p>
  </w:endnote>
  <w:endnote w:type="continuationSeparator" w:id="0">
    <w:p w:rsidR="00BE7141" w:rsidRDefault="00BE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141" w:rsidRDefault="0084793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9525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7141" w:rsidRDefault="005739CF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 w:rsidR="00BE7141"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AA5900">
                            <w:rPr>
                              <w:rStyle w:val="slostrnky"/>
                              <w:noProof/>
                            </w:rPr>
                            <w:t>3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" stroked="f">
              <v:fill opacity="0"/>
              <v:textbox inset="0,0,0,0">
                <w:txbxContent>
                  <w:p w:rsidR="00BE7141" w:rsidRDefault="005739CF">
                    <w:pPr>
                      <w:pStyle w:val="Zpat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 w:rsidR="00BE7141"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AA5900">
                      <w:rPr>
                        <w:rStyle w:val="slostrnky"/>
                        <w:noProof/>
                      </w:rPr>
                      <w:t>3</w:t>
                    </w:r>
                    <w:r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141" w:rsidRDefault="00BE7141">
      <w:r>
        <w:separator/>
      </w:r>
    </w:p>
  </w:footnote>
  <w:footnote w:type="continuationSeparator" w:id="0">
    <w:p w:rsidR="00BE7141" w:rsidRDefault="00BE7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141" w:rsidRDefault="00BE7141" w:rsidP="00D74C79">
    <w:pPr>
      <w:pStyle w:val="Zhlav"/>
      <w:rPr>
        <w:rFonts w:ascii="Arial" w:hAnsi="Arial" w:cs="Arial"/>
        <w:b/>
        <w:bCs/>
        <w:i/>
        <w:sz w:val="16"/>
        <w:szCs w:val="16"/>
      </w:rPr>
    </w:pPr>
    <w:r w:rsidRPr="00797B39">
      <w:rPr>
        <w:rFonts w:ascii="Arial" w:hAnsi="Arial" w:cs="Arial"/>
        <w:i/>
        <w:sz w:val="16"/>
        <w:szCs w:val="16"/>
        <w:u w:val="single"/>
      </w:rPr>
      <w:t>ZŠ Hanspaulka - doplnění chlazení do půdní vestavby</w:t>
    </w:r>
    <w:r w:rsidRPr="00103534">
      <w:rPr>
        <w:rFonts w:ascii="Arial" w:hAnsi="Arial" w:cs="Arial"/>
        <w:i/>
        <w:sz w:val="16"/>
        <w:szCs w:val="16"/>
        <w:u w:val="single"/>
      </w:rPr>
      <w:t xml:space="preserve">  </w:t>
    </w:r>
    <w:r>
      <w:rPr>
        <w:rFonts w:ascii="Arial" w:hAnsi="Arial" w:cs="Arial"/>
        <w:i/>
        <w:sz w:val="16"/>
        <w:szCs w:val="16"/>
        <w:u w:val="single"/>
      </w:rPr>
      <w:tab/>
    </w:r>
    <w:r w:rsidRPr="00103534">
      <w:rPr>
        <w:rFonts w:ascii="Arial" w:hAnsi="Arial" w:cs="Arial"/>
        <w:i/>
        <w:sz w:val="16"/>
        <w:szCs w:val="16"/>
        <w:u w:val="single"/>
      </w:rPr>
      <w:t xml:space="preserve"> </w:t>
    </w:r>
    <w:r w:rsidR="004F6FCF">
      <w:rPr>
        <w:rFonts w:ascii="Arial" w:hAnsi="Arial" w:cs="Arial"/>
        <w:i/>
        <w:sz w:val="16"/>
        <w:szCs w:val="16"/>
        <w:u w:val="single"/>
      </w:rPr>
      <w:tab/>
    </w:r>
    <w:r>
      <w:rPr>
        <w:rFonts w:ascii="Arial" w:hAnsi="Arial" w:cs="Arial"/>
        <w:sz w:val="16"/>
        <w:szCs w:val="16"/>
        <w:u w:val="single"/>
      </w:rPr>
      <w:t xml:space="preserve">Dokumentace pro </w:t>
    </w:r>
    <w:r w:rsidR="004F6FCF">
      <w:rPr>
        <w:rFonts w:ascii="Arial" w:hAnsi="Arial" w:cs="Arial"/>
        <w:sz w:val="16"/>
        <w:szCs w:val="16"/>
        <w:u w:val="single"/>
      </w:rPr>
      <w:t>výběr dodavatele</w:t>
    </w:r>
  </w:p>
  <w:p w:rsidR="00BE7141" w:rsidRPr="00DE6F36" w:rsidRDefault="00BE7141" w:rsidP="00103534">
    <w:pPr>
      <w:pStyle w:val="Zhlav"/>
      <w:numPr>
        <w:ilvl w:val="12"/>
        <w:numId w:val="0"/>
      </w:num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Sušická č. 1000</w:t>
    </w:r>
    <w:r w:rsidRPr="00103534"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t>29</w:t>
    </w:r>
    <w:r w:rsidRPr="00103534">
      <w:rPr>
        <w:rFonts w:ascii="Arial" w:hAnsi="Arial" w:cs="Arial"/>
        <w:sz w:val="16"/>
        <w:szCs w:val="16"/>
      </w:rPr>
      <w:t>, 1</w:t>
    </w:r>
    <w:r>
      <w:rPr>
        <w:rFonts w:ascii="Arial" w:hAnsi="Arial" w:cs="Arial"/>
        <w:sz w:val="16"/>
        <w:szCs w:val="16"/>
      </w:rPr>
      <w:t>60</w:t>
    </w:r>
    <w:r w:rsidRPr="00103534">
      <w:rPr>
        <w:rFonts w:ascii="Arial" w:hAnsi="Arial" w:cs="Arial"/>
        <w:sz w:val="16"/>
        <w:szCs w:val="16"/>
      </w:rPr>
      <w:t xml:space="preserve"> 00 Praha </w:t>
    </w:r>
    <w:r>
      <w:rPr>
        <w:rFonts w:ascii="Arial" w:hAnsi="Arial" w:cs="Arial"/>
        <w:sz w:val="16"/>
        <w:szCs w:val="16"/>
      </w:rPr>
      <w:t>6 - Dejvice</w:t>
    </w:r>
    <w:r w:rsidRPr="00103534">
      <w:rPr>
        <w:rFonts w:ascii="Arial" w:hAnsi="Arial" w:cs="Arial"/>
        <w:b/>
        <w:bCs/>
        <w:i/>
        <w:sz w:val="16"/>
        <w:szCs w:val="16"/>
      </w:rPr>
      <w:t xml:space="preserve"> </w:t>
    </w:r>
  </w:p>
  <w:p w:rsidR="00BE7141" w:rsidRPr="00103534" w:rsidRDefault="00BE7141" w:rsidP="00103534">
    <w:pPr>
      <w:pStyle w:val="Zhlav"/>
      <w:numPr>
        <w:ilvl w:val="12"/>
        <w:numId w:val="0"/>
      </w:numPr>
      <w:rPr>
        <w:rFonts w:ascii="Arial" w:hAnsi="Arial" w:cs="Arial"/>
      </w:rPr>
    </w:pPr>
    <w:r>
      <w:rPr>
        <w:rFonts w:ascii="Arial" w:hAnsi="Arial" w:cs="Arial"/>
        <w:bCs/>
        <w:sz w:val="16"/>
        <w:szCs w:val="16"/>
      </w:rPr>
      <w:t xml:space="preserve">ARS </w:t>
    </w:r>
    <w:r w:rsidRPr="00103534">
      <w:rPr>
        <w:rFonts w:ascii="Arial" w:hAnsi="Arial" w:cs="Arial"/>
        <w:bCs/>
        <w:sz w:val="16"/>
        <w:szCs w:val="16"/>
      </w:rPr>
      <w:t xml:space="preserve"> Technická zpráva</w:t>
    </w:r>
  </w:p>
  <w:p w:rsidR="00BE7141" w:rsidRPr="00103534" w:rsidRDefault="00BE7141" w:rsidP="0010353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 w:hint="default"/>
        <w:i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5" w:hanging="360"/>
      </w:pPr>
      <w:rPr>
        <w:rFonts w:ascii="Courier New" w:hAnsi="Courier New"/>
        <w:caps w:val="0"/>
        <w:smallCaps w:val="0"/>
        <w:sz w:val="24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5" w:hanging="360"/>
      </w:pPr>
      <w:rPr>
        <w:rFonts w:ascii="Courier New" w:hAnsi="Courier New"/>
        <w:caps w:val="0"/>
        <w:smallCaps w:val="0"/>
        <w:sz w:val="24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5" w:hanging="360"/>
      </w:pPr>
      <w:rPr>
        <w:rFonts w:ascii="Courier New" w:hAnsi="Courier New"/>
        <w:caps w:val="0"/>
        <w:smallCaps w:val="0"/>
        <w:sz w:val="24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5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Symbol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numFmt w:val="bullet"/>
      <w:lvlText w:val="-"/>
      <w:lvlJc w:val="left"/>
      <w:pPr>
        <w:tabs>
          <w:tab w:val="num" w:pos="0"/>
        </w:tabs>
        <w:ind w:left="1421" w:hanging="570"/>
      </w:pPr>
      <w:rPr>
        <w:rFonts w:ascii="Arial" w:hAnsi="Arial" w:cs="Arial" w:hint="default"/>
        <w:color w:val="FF0000"/>
        <w:sz w:val="22"/>
      </w:r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hint="default"/>
        <w:i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5" w:hanging="360"/>
      </w:pPr>
      <w:rPr>
        <w:rFonts w:ascii="Wingdings" w:hAnsi="Wingdings"/>
      </w:rPr>
    </w:lvl>
  </w:abstractNum>
  <w:abstractNum w:abstractNumId="5" w15:restartNumberingAfterBreak="0">
    <w:nsid w:val="2C6C6716"/>
    <w:multiLevelType w:val="hybridMultilevel"/>
    <w:tmpl w:val="76947C16"/>
    <w:lvl w:ilvl="0" w:tplc="E256B7B8">
      <w:start w:val="1"/>
      <w:numFmt w:val="decimal"/>
      <w:lvlText w:val="%1."/>
      <w:lvlJc w:val="left"/>
      <w:pPr>
        <w:ind w:left="1425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3447476E"/>
    <w:multiLevelType w:val="hybridMultilevel"/>
    <w:tmpl w:val="E7B83D24"/>
    <w:lvl w:ilvl="0" w:tplc="FEAA8CDC">
      <w:start w:val="1"/>
      <w:numFmt w:val="decimal"/>
      <w:lvlText w:val="%1."/>
      <w:lvlJc w:val="left"/>
      <w:pPr>
        <w:ind w:left="1425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37514BE8"/>
    <w:multiLevelType w:val="hybridMultilevel"/>
    <w:tmpl w:val="2048DA52"/>
    <w:lvl w:ilvl="0" w:tplc="277E5F4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2FA22E2"/>
    <w:multiLevelType w:val="hybridMultilevel"/>
    <w:tmpl w:val="8B2EF00E"/>
    <w:lvl w:ilvl="0" w:tplc="D6F89AEA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E04"/>
    <w:rsid w:val="00010EE0"/>
    <w:rsid w:val="00014238"/>
    <w:rsid w:val="000203E7"/>
    <w:rsid w:val="000264B4"/>
    <w:rsid w:val="0003406F"/>
    <w:rsid w:val="000451A3"/>
    <w:rsid w:val="000532EA"/>
    <w:rsid w:val="00066656"/>
    <w:rsid w:val="00075503"/>
    <w:rsid w:val="000A1ECE"/>
    <w:rsid w:val="000A5140"/>
    <w:rsid w:val="000A6937"/>
    <w:rsid w:val="000B10F0"/>
    <w:rsid w:val="000B49E9"/>
    <w:rsid w:val="000C2B24"/>
    <w:rsid w:val="000C3B12"/>
    <w:rsid w:val="000C516B"/>
    <w:rsid w:val="000E27F3"/>
    <w:rsid w:val="000F4159"/>
    <w:rsid w:val="00103534"/>
    <w:rsid w:val="0011235F"/>
    <w:rsid w:val="00120A64"/>
    <w:rsid w:val="00125990"/>
    <w:rsid w:val="00145CD4"/>
    <w:rsid w:val="0015457E"/>
    <w:rsid w:val="00155912"/>
    <w:rsid w:val="001606C5"/>
    <w:rsid w:val="00166AFA"/>
    <w:rsid w:val="00171416"/>
    <w:rsid w:val="00185277"/>
    <w:rsid w:val="0019509E"/>
    <w:rsid w:val="001C525C"/>
    <w:rsid w:val="001D75A3"/>
    <w:rsid w:val="00201CA8"/>
    <w:rsid w:val="002112FC"/>
    <w:rsid w:val="0022160D"/>
    <w:rsid w:val="00231D04"/>
    <w:rsid w:val="002502B8"/>
    <w:rsid w:val="00251904"/>
    <w:rsid w:val="00260612"/>
    <w:rsid w:val="0026076F"/>
    <w:rsid w:val="0027028B"/>
    <w:rsid w:val="00272AB6"/>
    <w:rsid w:val="0029487D"/>
    <w:rsid w:val="002A5A5E"/>
    <w:rsid w:val="002B102F"/>
    <w:rsid w:val="002C2B79"/>
    <w:rsid w:val="002D1C3C"/>
    <w:rsid w:val="002E5C1A"/>
    <w:rsid w:val="002F3EDB"/>
    <w:rsid w:val="002F450D"/>
    <w:rsid w:val="00307335"/>
    <w:rsid w:val="00314083"/>
    <w:rsid w:val="003172F0"/>
    <w:rsid w:val="00334FBB"/>
    <w:rsid w:val="003448F6"/>
    <w:rsid w:val="0035438E"/>
    <w:rsid w:val="00373FBC"/>
    <w:rsid w:val="0037432E"/>
    <w:rsid w:val="003845D5"/>
    <w:rsid w:val="00390DB5"/>
    <w:rsid w:val="00394350"/>
    <w:rsid w:val="003A78AF"/>
    <w:rsid w:val="003A7EB2"/>
    <w:rsid w:val="003B50B4"/>
    <w:rsid w:val="003D6D88"/>
    <w:rsid w:val="003F0CD0"/>
    <w:rsid w:val="003F59CE"/>
    <w:rsid w:val="00407A11"/>
    <w:rsid w:val="00421ACD"/>
    <w:rsid w:val="00433BE9"/>
    <w:rsid w:val="00442A1F"/>
    <w:rsid w:val="0045066B"/>
    <w:rsid w:val="00453BE5"/>
    <w:rsid w:val="00454493"/>
    <w:rsid w:val="004559F3"/>
    <w:rsid w:val="00476957"/>
    <w:rsid w:val="00491E76"/>
    <w:rsid w:val="004A1781"/>
    <w:rsid w:val="004A3B39"/>
    <w:rsid w:val="004A4537"/>
    <w:rsid w:val="004A63E0"/>
    <w:rsid w:val="004B2C88"/>
    <w:rsid w:val="004C08FB"/>
    <w:rsid w:val="004E74A9"/>
    <w:rsid w:val="004F6FCF"/>
    <w:rsid w:val="00527583"/>
    <w:rsid w:val="005368A1"/>
    <w:rsid w:val="005433A0"/>
    <w:rsid w:val="00564A15"/>
    <w:rsid w:val="00571B46"/>
    <w:rsid w:val="00572764"/>
    <w:rsid w:val="005739CF"/>
    <w:rsid w:val="00586AAC"/>
    <w:rsid w:val="005968F9"/>
    <w:rsid w:val="005979DC"/>
    <w:rsid w:val="005A24B5"/>
    <w:rsid w:val="005A408B"/>
    <w:rsid w:val="005C3071"/>
    <w:rsid w:val="005D052D"/>
    <w:rsid w:val="005D3270"/>
    <w:rsid w:val="005D538B"/>
    <w:rsid w:val="005D7A22"/>
    <w:rsid w:val="005E646C"/>
    <w:rsid w:val="00610210"/>
    <w:rsid w:val="00636C02"/>
    <w:rsid w:val="00657C87"/>
    <w:rsid w:val="00693698"/>
    <w:rsid w:val="006B0203"/>
    <w:rsid w:val="006B12E3"/>
    <w:rsid w:val="006B1F42"/>
    <w:rsid w:val="006B28AB"/>
    <w:rsid w:val="006C000B"/>
    <w:rsid w:val="006C2C82"/>
    <w:rsid w:val="006F78AD"/>
    <w:rsid w:val="00745A2E"/>
    <w:rsid w:val="00745F5B"/>
    <w:rsid w:val="00753D73"/>
    <w:rsid w:val="007603D3"/>
    <w:rsid w:val="00774D8E"/>
    <w:rsid w:val="00776641"/>
    <w:rsid w:val="00790CCF"/>
    <w:rsid w:val="00793762"/>
    <w:rsid w:val="00797B39"/>
    <w:rsid w:val="007A1F45"/>
    <w:rsid w:val="007B2497"/>
    <w:rsid w:val="007B5654"/>
    <w:rsid w:val="007C2C89"/>
    <w:rsid w:val="007C71E0"/>
    <w:rsid w:val="007D6F02"/>
    <w:rsid w:val="007E21AA"/>
    <w:rsid w:val="00802EB9"/>
    <w:rsid w:val="00812CE2"/>
    <w:rsid w:val="008248AB"/>
    <w:rsid w:val="0083140C"/>
    <w:rsid w:val="00835AAB"/>
    <w:rsid w:val="00840E24"/>
    <w:rsid w:val="00842FBB"/>
    <w:rsid w:val="0084704B"/>
    <w:rsid w:val="00847937"/>
    <w:rsid w:val="00867208"/>
    <w:rsid w:val="0088094B"/>
    <w:rsid w:val="008929DF"/>
    <w:rsid w:val="008A0C04"/>
    <w:rsid w:val="008B08B4"/>
    <w:rsid w:val="008B5C66"/>
    <w:rsid w:val="008D674E"/>
    <w:rsid w:val="008F7C7E"/>
    <w:rsid w:val="00906D3D"/>
    <w:rsid w:val="00906DBC"/>
    <w:rsid w:val="00907DB2"/>
    <w:rsid w:val="00910FB0"/>
    <w:rsid w:val="00911912"/>
    <w:rsid w:val="00911DAA"/>
    <w:rsid w:val="009227ED"/>
    <w:rsid w:val="00944CDE"/>
    <w:rsid w:val="00946BD9"/>
    <w:rsid w:val="00952321"/>
    <w:rsid w:val="0095715D"/>
    <w:rsid w:val="009658A7"/>
    <w:rsid w:val="00977EEE"/>
    <w:rsid w:val="00997399"/>
    <w:rsid w:val="009B4C23"/>
    <w:rsid w:val="009B6A75"/>
    <w:rsid w:val="009C6D54"/>
    <w:rsid w:val="009D12B9"/>
    <w:rsid w:val="009E214A"/>
    <w:rsid w:val="009F47F3"/>
    <w:rsid w:val="00A043B0"/>
    <w:rsid w:val="00A064EB"/>
    <w:rsid w:val="00A1714B"/>
    <w:rsid w:val="00A31ABD"/>
    <w:rsid w:val="00A3405A"/>
    <w:rsid w:val="00A44569"/>
    <w:rsid w:val="00A825A0"/>
    <w:rsid w:val="00A873AB"/>
    <w:rsid w:val="00A93556"/>
    <w:rsid w:val="00AA4A63"/>
    <w:rsid w:val="00AA5900"/>
    <w:rsid w:val="00AB33BE"/>
    <w:rsid w:val="00AD3669"/>
    <w:rsid w:val="00AE205B"/>
    <w:rsid w:val="00AF53AE"/>
    <w:rsid w:val="00B132C0"/>
    <w:rsid w:val="00B15B5A"/>
    <w:rsid w:val="00B15DFD"/>
    <w:rsid w:val="00B2113C"/>
    <w:rsid w:val="00B21C8E"/>
    <w:rsid w:val="00B2271B"/>
    <w:rsid w:val="00B26E80"/>
    <w:rsid w:val="00B441D5"/>
    <w:rsid w:val="00B62ECE"/>
    <w:rsid w:val="00B77A2C"/>
    <w:rsid w:val="00B93E43"/>
    <w:rsid w:val="00BA2C01"/>
    <w:rsid w:val="00BB63A9"/>
    <w:rsid w:val="00BE0B88"/>
    <w:rsid w:val="00BE7141"/>
    <w:rsid w:val="00C12582"/>
    <w:rsid w:val="00C15510"/>
    <w:rsid w:val="00C213EE"/>
    <w:rsid w:val="00C27FB5"/>
    <w:rsid w:val="00C348D2"/>
    <w:rsid w:val="00C35F35"/>
    <w:rsid w:val="00C35FE8"/>
    <w:rsid w:val="00C515CB"/>
    <w:rsid w:val="00C66E04"/>
    <w:rsid w:val="00C71BD5"/>
    <w:rsid w:val="00C74B29"/>
    <w:rsid w:val="00C943A7"/>
    <w:rsid w:val="00CA0DA5"/>
    <w:rsid w:val="00CA270A"/>
    <w:rsid w:val="00CA3F98"/>
    <w:rsid w:val="00CB4127"/>
    <w:rsid w:val="00CC3E3A"/>
    <w:rsid w:val="00D036DE"/>
    <w:rsid w:val="00D069E9"/>
    <w:rsid w:val="00D23D56"/>
    <w:rsid w:val="00D300C6"/>
    <w:rsid w:val="00D356BB"/>
    <w:rsid w:val="00D40DC8"/>
    <w:rsid w:val="00D51C03"/>
    <w:rsid w:val="00D71D2C"/>
    <w:rsid w:val="00D74830"/>
    <w:rsid w:val="00D74C79"/>
    <w:rsid w:val="00D81DED"/>
    <w:rsid w:val="00DA2C2A"/>
    <w:rsid w:val="00DB3C65"/>
    <w:rsid w:val="00DC0046"/>
    <w:rsid w:val="00DD2F29"/>
    <w:rsid w:val="00DE5394"/>
    <w:rsid w:val="00DE6F36"/>
    <w:rsid w:val="00E041F9"/>
    <w:rsid w:val="00E203A4"/>
    <w:rsid w:val="00E20D37"/>
    <w:rsid w:val="00E32711"/>
    <w:rsid w:val="00E34ADF"/>
    <w:rsid w:val="00E50A36"/>
    <w:rsid w:val="00E54085"/>
    <w:rsid w:val="00E55D46"/>
    <w:rsid w:val="00E56A65"/>
    <w:rsid w:val="00E911DA"/>
    <w:rsid w:val="00EB0E5C"/>
    <w:rsid w:val="00EB5010"/>
    <w:rsid w:val="00EB7298"/>
    <w:rsid w:val="00EC6616"/>
    <w:rsid w:val="00EE3CD5"/>
    <w:rsid w:val="00EE4F49"/>
    <w:rsid w:val="00EE511A"/>
    <w:rsid w:val="00EF1894"/>
    <w:rsid w:val="00EF4A49"/>
    <w:rsid w:val="00F0087D"/>
    <w:rsid w:val="00F00B77"/>
    <w:rsid w:val="00F30462"/>
    <w:rsid w:val="00F5175C"/>
    <w:rsid w:val="00F57F51"/>
    <w:rsid w:val="00F60797"/>
    <w:rsid w:val="00F73D4E"/>
    <w:rsid w:val="00F7767F"/>
    <w:rsid w:val="00F840B9"/>
    <w:rsid w:val="00F90467"/>
    <w:rsid w:val="00FC4407"/>
    <w:rsid w:val="00FC5723"/>
    <w:rsid w:val="00FD12C2"/>
    <w:rsid w:val="00FD1757"/>
    <w:rsid w:val="00FF1414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5:docId w15:val="{6EC5568F-320A-4E49-8BD0-9DC47EEA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3D56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D23D5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rsid w:val="00D23D56"/>
    <w:pPr>
      <w:keepNext/>
      <w:numPr>
        <w:ilvl w:val="1"/>
        <w:numId w:val="1"/>
      </w:numPr>
      <w:overflowPunct w:val="0"/>
      <w:autoSpaceDE w:val="0"/>
      <w:spacing w:before="240" w:after="60"/>
      <w:jc w:val="both"/>
      <w:textAlignment w:val="baseline"/>
      <w:outlineLvl w:val="1"/>
    </w:pPr>
    <w:rPr>
      <w:rFonts w:ascii="Arial" w:hAnsi="Arial" w:cs="Arial"/>
      <w:b/>
      <w:szCs w:val="20"/>
    </w:rPr>
  </w:style>
  <w:style w:type="paragraph" w:styleId="Nadpis3">
    <w:name w:val="heading 3"/>
    <w:basedOn w:val="Normln"/>
    <w:next w:val="Zkladntext"/>
    <w:qFormat/>
    <w:rsid w:val="00D23D56"/>
    <w:pPr>
      <w:keepNext/>
      <w:numPr>
        <w:ilvl w:val="2"/>
        <w:numId w:val="1"/>
      </w:numPr>
      <w:spacing w:after="120"/>
      <w:jc w:val="both"/>
      <w:outlineLvl w:val="2"/>
    </w:pPr>
    <w:rPr>
      <w:rFonts w:ascii="Arial" w:hAnsi="Arial" w:cs="Arial"/>
      <w:b/>
      <w:szCs w:val="20"/>
    </w:rPr>
  </w:style>
  <w:style w:type="paragraph" w:styleId="Nadpis4">
    <w:name w:val="heading 4"/>
    <w:basedOn w:val="Normln"/>
    <w:next w:val="Normln"/>
    <w:qFormat/>
    <w:rsid w:val="00D23D5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Zkladntext"/>
    <w:qFormat/>
    <w:rsid w:val="00D23D56"/>
    <w:pPr>
      <w:keepNext/>
      <w:numPr>
        <w:ilvl w:val="4"/>
        <w:numId w:val="1"/>
      </w:numPr>
      <w:outlineLvl w:val="4"/>
    </w:pPr>
    <w:rPr>
      <w:rFonts w:ascii="Arial" w:hAnsi="Arial" w:cs="Arial"/>
      <w:b/>
      <w:sz w:val="22"/>
      <w:szCs w:val="20"/>
    </w:rPr>
  </w:style>
  <w:style w:type="paragraph" w:styleId="Nadpis6">
    <w:name w:val="heading 6"/>
    <w:basedOn w:val="Normln"/>
    <w:next w:val="Normln"/>
    <w:qFormat/>
    <w:rsid w:val="00D23D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D23D56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D23D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D23D5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D23D56"/>
    <w:rPr>
      <w:rFonts w:ascii="Times New Roman" w:hAnsi="Times New Roman" w:cs="Times New Roman" w:hint="default"/>
      <w:i/>
      <w:color w:val="000000"/>
      <w:sz w:val="22"/>
      <w:szCs w:val="22"/>
    </w:rPr>
  </w:style>
  <w:style w:type="character" w:customStyle="1" w:styleId="WW8Num1z1">
    <w:name w:val="WW8Num1z1"/>
    <w:rsid w:val="00D23D56"/>
    <w:rPr>
      <w:caps w:val="0"/>
      <w:smallCaps w:val="0"/>
      <w:sz w:val="24"/>
    </w:rPr>
  </w:style>
  <w:style w:type="character" w:customStyle="1" w:styleId="WW8Num1z2">
    <w:name w:val="WW8Num1z2"/>
    <w:rsid w:val="00D23D56"/>
    <w:rPr>
      <w:rFonts w:ascii="Wingdings" w:hAnsi="Wingdings" w:cs="Wingdings"/>
    </w:rPr>
  </w:style>
  <w:style w:type="character" w:customStyle="1" w:styleId="WW8Num1z3">
    <w:name w:val="WW8Num1z3"/>
    <w:rsid w:val="00D23D56"/>
  </w:style>
  <w:style w:type="character" w:customStyle="1" w:styleId="WW8Num2z0">
    <w:name w:val="WW8Num2z0"/>
    <w:rsid w:val="00D23D56"/>
    <w:rPr>
      <w:rFonts w:ascii="Times New Roman" w:hAnsi="Times New Roman" w:cs="Times New Roman"/>
    </w:rPr>
  </w:style>
  <w:style w:type="character" w:customStyle="1" w:styleId="WW8Num3z0">
    <w:name w:val="WW8Num3z0"/>
    <w:rsid w:val="00D23D56"/>
    <w:rPr>
      <w:rFonts w:ascii="Symbol" w:hAnsi="Symbol" w:cs="Symbol"/>
      <w:color w:val="auto"/>
    </w:rPr>
  </w:style>
  <w:style w:type="character" w:customStyle="1" w:styleId="WW8Num4z0">
    <w:name w:val="WW8Num4z0"/>
    <w:rsid w:val="00D23D56"/>
    <w:rPr>
      <w:rFonts w:hint="default"/>
    </w:rPr>
  </w:style>
  <w:style w:type="character" w:customStyle="1" w:styleId="WW8Num5z0">
    <w:name w:val="WW8Num5z0"/>
    <w:rsid w:val="00D23D56"/>
    <w:rPr>
      <w:rFonts w:ascii="Arial" w:eastAsia="Times New Roman" w:hAnsi="Arial" w:cs="Arial" w:hint="default"/>
    </w:rPr>
  </w:style>
  <w:style w:type="character" w:customStyle="1" w:styleId="WW8Num5z1">
    <w:name w:val="WW8Num5z1"/>
    <w:rsid w:val="00D23D56"/>
    <w:rPr>
      <w:rFonts w:ascii="Courier New" w:hAnsi="Courier New" w:cs="Courier New" w:hint="default"/>
    </w:rPr>
  </w:style>
  <w:style w:type="character" w:customStyle="1" w:styleId="WW8Num5z2">
    <w:name w:val="WW8Num5z2"/>
    <w:rsid w:val="00D23D56"/>
    <w:rPr>
      <w:rFonts w:ascii="Wingdings" w:hAnsi="Wingdings" w:cs="Wingdings" w:hint="default"/>
    </w:rPr>
  </w:style>
  <w:style w:type="character" w:customStyle="1" w:styleId="WW8Num5z3">
    <w:name w:val="WW8Num5z3"/>
    <w:rsid w:val="00D23D56"/>
    <w:rPr>
      <w:rFonts w:ascii="Symbol" w:hAnsi="Symbol" w:cs="Symbol" w:hint="default"/>
    </w:rPr>
  </w:style>
  <w:style w:type="character" w:customStyle="1" w:styleId="WW8Num6z0">
    <w:name w:val="WW8Num6z0"/>
    <w:rsid w:val="00D23D56"/>
    <w:rPr>
      <w:rFonts w:ascii="Arial" w:eastAsia="Times New Roman" w:hAnsi="Arial" w:cs="Arial" w:hint="default"/>
      <w:color w:val="FF0000"/>
      <w:sz w:val="22"/>
    </w:rPr>
  </w:style>
  <w:style w:type="character" w:customStyle="1" w:styleId="WW8Num6z1">
    <w:name w:val="WW8Num6z1"/>
    <w:rsid w:val="00D23D56"/>
    <w:rPr>
      <w:rFonts w:ascii="Courier New" w:hAnsi="Courier New" w:cs="Courier New" w:hint="default"/>
    </w:rPr>
  </w:style>
  <w:style w:type="character" w:customStyle="1" w:styleId="WW8Num6z2">
    <w:name w:val="WW8Num6z2"/>
    <w:rsid w:val="00D23D56"/>
    <w:rPr>
      <w:rFonts w:ascii="Wingdings" w:hAnsi="Wingdings" w:cs="Wingdings" w:hint="default"/>
    </w:rPr>
  </w:style>
  <w:style w:type="character" w:customStyle="1" w:styleId="WW8Num6z3">
    <w:name w:val="WW8Num6z3"/>
    <w:rsid w:val="00D23D56"/>
    <w:rPr>
      <w:rFonts w:ascii="Symbol" w:hAnsi="Symbol" w:cs="Symbol" w:hint="default"/>
    </w:rPr>
  </w:style>
  <w:style w:type="character" w:customStyle="1" w:styleId="WW8Num7z0">
    <w:name w:val="WW8Num7z0"/>
    <w:rsid w:val="00D23D56"/>
    <w:rPr>
      <w:rFonts w:ascii="Calibri" w:eastAsia="Calibri" w:hAnsi="Calibri" w:cs="Times New Roman" w:hint="default"/>
    </w:rPr>
  </w:style>
  <w:style w:type="character" w:customStyle="1" w:styleId="WW8Num7z1">
    <w:name w:val="WW8Num7z1"/>
    <w:rsid w:val="00D23D56"/>
    <w:rPr>
      <w:rFonts w:ascii="Courier New" w:hAnsi="Courier New" w:cs="Courier New" w:hint="default"/>
    </w:rPr>
  </w:style>
  <w:style w:type="character" w:customStyle="1" w:styleId="WW8Num7z2">
    <w:name w:val="WW8Num7z2"/>
    <w:rsid w:val="00D23D56"/>
    <w:rPr>
      <w:rFonts w:ascii="Wingdings" w:hAnsi="Wingdings" w:cs="Wingdings" w:hint="default"/>
    </w:rPr>
  </w:style>
  <w:style w:type="character" w:customStyle="1" w:styleId="WW8Num7z3">
    <w:name w:val="WW8Num7z3"/>
    <w:rsid w:val="00D23D56"/>
    <w:rPr>
      <w:rFonts w:ascii="Symbol" w:hAnsi="Symbol" w:cs="Symbol" w:hint="default"/>
    </w:rPr>
  </w:style>
  <w:style w:type="character" w:customStyle="1" w:styleId="WW8Num8z0">
    <w:name w:val="WW8Num8z0"/>
    <w:rsid w:val="00D23D56"/>
    <w:rPr>
      <w:rFonts w:ascii="Symbol" w:hAnsi="Symbol" w:cs="Symbol" w:hint="default"/>
    </w:rPr>
  </w:style>
  <w:style w:type="character" w:customStyle="1" w:styleId="WW8Num8z1">
    <w:name w:val="WW8Num8z1"/>
    <w:rsid w:val="00D23D56"/>
    <w:rPr>
      <w:rFonts w:ascii="Courier New" w:hAnsi="Courier New" w:cs="Courier New" w:hint="default"/>
    </w:rPr>
  </w:style>
  <w:style w:type="character" w:customStyle="1" w:styleId="WW8Num8z2">
    <w:name w:val="WW8Num8z2"/>
    <w:rsid w:val="00D23D56"/>
    <w:rPr>
      <w:rFonts w:ascii="Wingdings" w:hAnsi="Wingdings" w:cs="Wingdings" w:hint="default"/>
    </w:rPr>
  </w:style>
  <w:style w:type="character" w:customStyle="1" w:styleId="WW8Num9z0">
    <w:name w:val="WW8Num9z0"/>
    <w:rsid w:val="00D23D56"/>
    <w:rPr>
      <w:rFonts w:ascii="Arial" w:eastAsia="Times New Roman" w:hAnsi="Arial" w:cs="Arial" w:hint="default"/>
    </w:rPr>
  </w:style>
  <w:style w:type="character" w:customStyle="1" w:styleId="WW8Num9z1">
    <w:name w:val="WW8Num9z1"/>
    <w:rsid w:val="00D23D56"/>
    <w:rPr>
      <w:rFonts w:ascii="Courier New" w:hAnsi="Courier New" w:cs="Courier New" w:hint="default"/>
    </w:rPr>
  </w:style>
  <w:style w:type="character" w:customStyle="1" w:styleId="WW8Num9z2">
    <w:name w:val="WW8Num9z2"/>
    <w:rsid w:val="00D23D56"/>
    <w:rPr>
      <w:rFonts w:ascii="Wingdings" w:hAnsi="Wingdings" w:cs="Wingdings" w:hint="default"/>
    </w:rPr>
  </w:style>
  <w:style w:type="character" w:customStyle="1" w:styleId="WW8Num9z3">
    <w:name w:val="WW8Num9z3"/>
    <w:rsid w:val="00D23D56"/>
    <w:rPr>
      <w:rFonts w:ascii="Symbol" w:hAnsi="Symbol" w:cs="Symbol" w:hint="default"/>
    </w:rPr>
  </w:style>
  <w:style w:type="character" w:customStyle="1" w:styleId="Standardnpsmoodstavce3">
    <w:name w:val="Standardní písmo odstavce3"/>
    <w:rsid w:val="00D23D56"/>
  </w:style>
  <w:style w:type="character" w:styleId="slostrnky">
    <w:name w:val="page number"/>
    <w:basedOn w:val="Standardnpsmoodstavce3"/>
    <w:rsid w:val="00D23D56"/>
  </w:style>
  <w:style w:type="character" w:styleId="Hypertextovodkaz">
    <w:name w:val="Hyperlink"/>
    <w:uiPriority w:val="99"/>
    <w:rsid w:val="00D23D56"/>
    <w:rPr>
      <w:color w:val="0000FF"/>
      <w:u w:val="single"/>
    </w:rPr>
  </w:style>
  <w:style w:type="character" w:customStyle="1" w:styleId="Standardnpsmoodstavce1">
    <w:name w:val="Standardní písmo odstavce1"/>
    <w:rsid w:val="00D23D56"/>
  </w:style>
  <w:style w:type="character" w:customStyle="1" w:styleId="Standardnpsmoodstavce2">
    <w:name w:val="Standardní písmo odstavce2"/>
    <w:rsid w:val="00D23D56"/>
  </w:style>
  <w:style w:type="character" w:customStyle="1" w:styleId="Absatz-Standardschriftart">
    <w:name w:val="Absatz-Standardschriftart"/>
    <w:rsid w:val="00D23D56"/>
  </w:style>
  <w:style w:type="character" w:customStyle="1" w:styleId="WW8Num2z2">
    <w:name w:val="WW8Num2z2"/>
    <w:rsid w:val="00D23D56"/>
  </w:style>
  <w:style w:type="character" w:customStyle="1" w:styleId="Odrky">
    <w:name w:val="Odrážky"/>
    <w:rsid w:val="00D23D56"/>
    <w:rPr>
      <w:rFonts w:ascii="OpenSymbol" w:eastAsia="OpenSymbol" w:hAnsi="OpenSymbol" w:cs="OpenSymbol"/>
    </w:rPr>
  </w:style>
  <w:style w:type="character" w:styleId="Siln">
    <w:name w:val="Strong"/>
    <w:qFormat/>
    <w:rsid w:val="00D23D56"/>
    <w:rPr>
      <w:b/>
      <w:bCs/>
    </w:rPr>
  </w:style>
  <w:style w:type="paragraph" w:customStyle="1" w:styleId="Nadpis">
    <w:name w:val="Nadpis"/>
    <w:basedOn w:val="Normln"/>
    <w:next w:val="Zkladntext"/>
    <w:rsid w:val="00D23D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rsid w:val="00D23D56"/>
    <w:pPr>
      <w:overflowPunct w:val="0"/>
      <w:autoSpaceDE w:val="0"/>
      <w:jc w:val="both"/>
      <w:textAlignment w:val="baseline"/>
    </w:pPr>
    <w:rPr>
      <w:rFonts w:ascii="Arial" w:hAnsi="Arial" w:cs="Arial"/>
      <w:b/>
      <w:szCs w:val="20"/>
    </w:rPr>
  </w:style>
  <w:style w:type="paragraph" w:styleId="Seznam">
    <w:name w:val="List"/>
    <w:basedOn w:val="Zkladntext"/>
    <w:rsid w:val="00D23D56"/>
    <w:rPr>
      <w:rFonts w:cs="Mangal"/>
    </w:rPr>
  </w:style>
  <w:style w:type="paragraph" w:customStyle="1" w:styleId="Popisek">
    <w:name w:val="Popisek"/>
    <w:basedOn w:val="Normln"/>
    <w:rsid w:val="00D23D56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D23D56"/>
    <w:pPr>
      <w:suppressLineNumbers/>
    </w:pPr>
    <w:rPr>
      <w:rFonts w:cs="Mangal"/>
    </w:rPr>
  </w:style>
  <w:style w:type="paragraph" w:customStyle="1" w:styleId="Prosttext2">
    <w:name w:val="Prostý text2"/>
    <w:basedOn w:val="Normln"/>
    <w:rsid w:val="00D23D56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rsid w:val="00D23D5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3D56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D23D56"/>
    <w:pPr>
      <w:overflowPunct w:val="0"/>
      <w:autoSpaceDE w:val="0"/>
      <w:ind w:firstLine="706"/>
      <w:jc w:val="both"/>
      <w:textAlignment w:val="baseline"/>
    </w:pPr>
    <w:rPr>
      <w:rFonts w:ascii="Arial" w:hAnsi="Arial" w:cs="Arial"/>
      <w:szCs w:val="20"/>
    </w:rPr>
  </w:style>
  <w:style w:type="paragraph" w:customStyle="1" w:styleId="Zkladntextodsazen21">
    <w:name w:val="Základní text odsazený 21"/>
    <w:basedOn w:val="Normln"/>
    <w:rsid w:val="00D23D56"/>
    <w:pPr>
      <w:ind w:firstLine="567"/>
      <w:jc w:val="both"/>
    </w:pPr>
    <w:rPr>
      <w:rFonts w:ascii="Arial" w:hAnsi="Arial" w:cs="Arial"/>
      <w:szCs w:val="20"/>
    </w:rPr>
  </w:style>
  <w:style w:type="paragraph" w:customStyle="1" w:styleId="Import0">
    <w:name w:val="Import 0"/>
    <w:basedOn w:val="Normln"/>
    <w:rsid w:val="00D23D56"/>
    <w:pPr>
      <w:spacing w:line="276" w:lineRule="auto"/>
    </w:pPr>
    <w:rPr>
      <w:szCs w:val="20"/>
    </w:rPr>
  </w:style>
  <w:style w:type="paragraph" w:styleId="Obsah1">
    <w:name w:val="toc 1"/>
    <w:basedOn w:val="Normln"/>
    <w:next w:val="Normln"/>
    <w:rsid w:val="00D23D56"/>
    <w:pPr>
      <w:tabs>
        <w:tab w:val="left" w:pos="480"/>
        <w:tab w:val="right" w:pos="9072"/>
      </w:tabs>
      <w:spacing w:before="100"/>
      <w:ind w:right="954"/>
    </w:pPr>
    <w:rPr>
      <w:b/>
      <w:bCs/>
      <w:color w:val="000000"/>
      <w:sz w:val="36"/>
      <w:szCs w:val="36"/>
    </w:rPr>
  </w:style>
  <w:style w:type="paragraph" w:styleId="Obsah2">
    <w:name w:val="toc 2"/>
    <w:basedOn w:val="Normln"/>
    <w:next w:val="Normln"/>
    <w:uiPriority w:val="39"/>
    <w:rsid w:val="00D23D56"/>
    <w:pPr>
      <w:tabs>
        <w:tab w:val="left" w:pos="720"/>
        <w:tab w:val="right" w:pos="9072"/>
      </w:tabs>
      <w:spacing w:before="120"/>
      <w:ind w:right="954"/>
    </w:pPr>
    <w:rPr>
      <w:rFonts w:ascii="Arial" w:hAnsi="Arial" w:cs="Arial"/>
      <w:i/>
      <w:iCs/>
      <w:sz w:val="22"/>
      <w:szCs w:val="22"/>
      <w:lang w:val="en-GB"/>
    </w:rPr>
  </w:style>
  <w:style w:type="paragraph" w:customStyle="1" w:styleId="AZkladntext">
    <w:name w:val="A Základní text"/>
    <w:basedOn w:val="Normln"/>
    <w:rsid w:val="00D23D56"/>
    <w:pPr>
      <w:spacing w:before="120"/>
      <w:ind w:firstLine="709"/>
      <w:jc w:val="both"/>
    </w:pPr>
    <w:rPr>
      <w:rFonts w:ascii="Arial" w:hAnsi="Arial" w:cs="Arial"/>
      <w:szCs w:val="20"/>
    </w:rPr>
  </w:style>
  <w:style w:type="paragraph" w:customStyle="1" w:styleId="Zkladntext210">
    <w:name w:val="Základní text 21"/>
    <w:basedOn w:val="Normln"/>
    <w:rsid w:val="00D23D56"/>
    <w:pPr>
      <w:spacing w:after="120" w:line="480" w:lineRule="auto"/>
    </w:pPr>
  </w:style>
  <w:style w:type="paragraph" w:styleId="Normlnweb">
    <w:name w:val="Normal (Web)"/>
    <w:basedOn w:val="Normln"/>
    <w:rsid w:val="00D23D56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Zkladntext1">
    <w:name w:val="Základní text1"/>
    <w:basedOn w:val="Normln"/>
    <w:rsid w:val="00D23D56"/>
    <w:pPr>
      <w:spacing w:line="276" w:lineRule="auto"/>
      <w:jc w:val="both"/>
    </w:pPr>
    <w:rPr>
      <w:rFonts w:ascii="Arial" w:hAnsi="Arial" w:cs="Arial"/>
      <w:spacing w:val="2"/>
      <w:sz w:val="20"/>
      <w:szCs w:val="20"/>
    </w:rPr>
  </w:style>
  <w:style w:type="paragraph" w:customStyle="1" w:styleId="Prosttext1">
    <w:name w:val="Prostý text1"/>
    <w:basedOn w:val="Normln"/>
    <w:rsid w:val="00D23D56"/>
    <w:rPr>
      <w:rFonts w:ascii="Courier New" w:hAnsi="Courier New" w:cs="Courier New"/>
      <w:sz w:val="20"/>
      <w:szCs w:val="20"/>
    </w:rPr>
  </w:style>
  <w:style w:type="paragraph" w:styleId="Obsah3">
    <w:name w:val="toc 3"/>
    <w:basedOn w:val="Rejstk"/>
    <w:rsid w:val="00D23D56"/>
    <w:pPr>
      <w:tabs>
        <w:tab w:val="right" w:leader="dot" w:pos="9072"/>
      </w:tabs>
      <w:ind w:left="566"/>
    </w:pPr>
  </w:style>
  <w:style w:type="paragraph" w:styleId="Obsah4">
    <w:name w:val="toc 4"/>
    <w:basedOn w:val="Rejstk"/>
    <w:rsid w:val="00D23D56"/>
    <w:pPr>
      <w:tabs>
        <w:tab w:val="right" w:leader="dot" w:pos="8789"/>
      </w:tabs>
      <w:ind w:left="849"/>
    </w:pPr>
  </w:style>
  <w:style w:type="paragraph" w:styleId="Obsah5">
    <w:name w:val="toc 5"/>
    <w:basedOn w:val="Rejstk"/>
    <w:rsid w:val="00D23D56"/>
    <w:pPr>
      <w:tabs>
        <w:tab w:val="right" w:leader="dot" w:pos="8506"/>
      </w:tabs>
      <w:ind w:left="1132"/>
    </w:pPr>
  </w:style>
  <w:style w:type="paragraph" w:styleId="Obsah6">
    <w:name w:val="toc 6"/>
    <w:basedOn w:val="Rejstk"/>
    <w:rsid w:val="00D23D56"/>
    <w:pPr>
      <w:tabs>
        <w:tab w:val="right" w:leader="dot" w:pos="8223"/>
      </w:tabs>
      <w:ind w:left="1415"/>
    </w:pPr>
  </w:style>
  <w:style w:type="paragraph" w:styleId="Obsah7">
    <w:name w:val="toc 7"/>
    <w:basedOn w:val="Rejstk"/>
    <w:rsid w:val="00D23D56"/>
    <w:pPr>
      <w:tabs>
        <w:tab w:val="right" w:leader="dot" w:pos="7940"/>
      </w:tabs>
      <w:ind w:left="1698"/>
    </w:pPr>
  </w:style>
  <w:style w:type="paragraph" w:styleId="Obsah8">
    <w:name w:val="toc 8"/>
    <w:basedOn w:val="Rejstk"/>
    <w:rsid w:val="00D23D56"/>
    <w:pPr>
      <w:tabs>
        <w:tab w:val="right" w:leader="dot" w:pos="7657"/>
      </w:tabs>
      <w:ind w:left="1981"/>
    </w:pPr>
  </w:style>
  <w:style w:type="paragraph" w:styleId="Obsah9">
    <w:name w:val="toc 9"/>
    <w:basedOn w:val="Rejstk"/>
    <w:rsid w:val="00D23D56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rsid w:val="00D23D56"/>
    <w:pPr>
      <w:tabs>
        <w:tab w:val="right" w:leader="dot" w:pos="7091"/>
      </w:tabs>
      <w:ind w:left="2547"/>
    </w:pPr>
  </w:style>
  <w:style w:type="paragraph" w:customStyle="1" w:styleId="Obsahrmce">
    <w:name w:val="Obsah rámce"/>
    <w:basedOn w:val="Zkladntext"/>
    <w:rsid w:val="00D23D56"/>
  </w:style>
  <w:style w:type="paragraph" w:customStyle="1" w:styleId="Zkladntext31">
    <w:name w:val="Základní text 31"/>
    <w:basedOn w:val="Normln"/>
    <w:rsid w:val="00D23D56"/>
    <w:pPr>
      <w:spacing w:after="120"/>
    </w:pPr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300C6"/>
    <w:pPr>
      <w:ind w:left="708"/>
    </w:pPr>
  </w:style>
  <w:style w:type="character" w:customStyle="1" w:styleId="WW8Num14z1">
    <w:name w:val="WW8Num14z1"/>
    <w:rsid w:val="00C35F35"/>
  </w:style>
  <w:style w:type="paragraph" w:styleId="Prosttext">
    <w:name w:val="Plain Text"/>
    <w:basedOn w:val="Normln"/>
    <w:link w:val="ProsttextChar"/>
    <w:rsid w:val="00D51C03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rsid w:val="00D51C03"/>
    <w:rPr>
      <w:rFonts w:ascii="Courier New" w:hAnsi="Courier New"/>
    </w:rPr>
  </w:style>
  <w:style w:type="paragraph" w:customStyle="1" w:styleId="Zkladntext10">
    <w:name w:val="Základní text1"/>
    <w:basedOn w:val="Normln"/>
    <w:rsid w:val="000E27F3"/>
    <w:pPr>
      <w:spacing w:line="276" w:lineRule="auto"/>
      <w:jc w:val="both"/>
    </w:pPr>
    <w:rPr>
      <w:rFonts w:ascii="Arial" w:hAnsi="Arial"/>
      <w:spacing w:val="2"/>
      <w:sz w:val="20"/>
      <w:szCs w:val="20"/>
      <w:lang w:eastAsia="cs-CZ"/>
    </w:rPr>
  </w:style>
  <w:style w:type="paragraph" w:customStyle="1" w:styleId="Normln2">
    <w:name w:val="Normální2"/>
    <w:rsid w:val="0045066B"/>
    <w:pPr>
      <w:widowControl w:val="0"/>
      <w:suppressAutoHyphens/>
      <w:overflowPunct w:val="0"/>
      <w:autoSpaceDE w:val="0"/>
      <w:spacing w:line="100" w:lineRule="atLeast"/>
      <w:textAlignment w:val="baseline"/>
    </w:pPr>
    <w:rPr>
      <w:sz w:val="24"/>
      <w:lang w:eastAsia="ar-SA"/>
    </w:rPr>
  </w:style>
  <w:style w:type="character" w:customStyle="1" w:styleId="ZhlavChar">
    <w:name w:val="Záhlaví Char"/>
    <w:basedOn w:val="Standardnpsmoodstavce"/>
    <w:link w:val="Zhlav"/>
    <w:rsid w:val="00D74C7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1278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@CT 1</vt:lpstr>
    </vt:vector>
  </TitlesOfParts>
  <Company>Quadraproject, s.r.o.</Company>
  <LinksUpToDate>false</LinksUpToDate>
  <CharactersWithSpaces>8803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@CT 1</dc:title>
  <dc:creator>Ing.Martin Čadek</dc:creator>
  <cp:lastModifiedBy>michal kozák</cp:lastModifiedBy>
  <cp:revision>10</cp:revision>
  <cp:lastPrinted>2019-06-26T12:35:00Z</cp:lastPrinted>
  <dcterms:created xsi:type="dcterms:W3CDTF">2019-10-14T11:01:00Z</dcterms:created>
  <dcterms:modified xsi:type="dcterms:W3CDTF">2019-10-14T13:17:00Z</dcterms:modified>
</cp:coreProperties>
</file>